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2B54" w:rsidRDefault="005374FE">
      <w:pPr>
        <w:spacing w:line="480" w:lineRule="auto"/>
        <w:rPr>
          <w:bCs/>
          <w:sz w:val="24"/>
          <w:szCs w:val="24"/>
        </w:rPr>
      </w:pPr>
      <w:r>
        <w:rPr>
          <w:rFonts w:hint="eastAsia"/>
          <w:b/>
          <w:noProof/>
          <w:sz w:val="52"/>
          <w:szCs w:val="52"/>
        </w:rPr>
        <w:drawing>
          <wp:anchor distT="0" distB="0" distL="114300" distR="114300" simplePos="0" relativeHeight="251659264" behindDoc="0" locked="0" layoutInCell="1" allowOverlap="1">
            <wp:simplePos x="0" y="0"/>
            <wp:positionH relativeFrom="column">
              <wp:posOffset>59690</wp:posOffset>
            </wp:positionH>
            <wp:positionV relativeFrom="paragraph">
              <wp:posOffset>-126365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452B54" w:rsidRDefault="00452B54">
      <w:pPr>
        <w:spacing w:line="480" w:lineRule="auto"/>
        <w:jc w:val="center"/>
        <w:rPr>
          <w:bCs/>
          <w:sz w:val="52"/>
          <w:szCs w:val="52"/>
        </w:rPr>
      </w:pPr>
    </w:p>
    <w:p w:rsidR="00452B54" w:rsidRDefault="00452B54">
      <w:pPr>
        <w:ind w:rightChars="-501" w:right="-1052" w:firstLineChars="700" w:firstLine="3373"/>
        <w:rPr>
          <w:b/>
          <w:sz w:val="48"/>
          <w:szCs w:val="48"/>
        </w:rPr>
      </w:pPr>
    </w:p>
    <w:p w:rsidR="00452B54" w:rsidRDefault="00452B54">
      <w:pPr>
        <w:spacing w:line="480" w:lineRule="auto"/>
        <w:jc w:val="center"/>
        <w:rPr>
          <w:b/>
          <w:sz w:val="52"/>
          <w:szCs w:val="52"/>
        </w:rPr>
      </w:pPr>
    </w:p>
    <w:p w:rsidR="006C479D" w:rsidRDefault="006C479D">
      <w:pPr>
        <w:spacing w:line="480" w:lineRule="auto"/>
        <w:jc w:val="center"/>
        <w:rPr>
          <w:b/>
          <w:sz w:val="52"/>
          <w:szCs w:val="52"/>
        </w:rPr>
      </w:pPr>
    </w:p>
    <w:p w:rsidR="00452B54" w:rsidRPr="006C479D" w:rsidRDefault="006C479D">
      <w:pPr>
        <w:spacing w:line="480" w:lineRule="auto"/>
        <w:jc w:val="center"/>
        <w:rPr>
          <w:b/>
          <w:sz w:val="44"/>
          <w:szCs w:val="44"/>
        </w:rPr>
      </w:pPr>
      <w:r w:rsidRPr="006C479D">
        <w:rPr>
          <w:rFonts w:ascii="宋体" w:hAnsi="宋体" w:cs="宋体" w:hint="eastAsia"/>
          <w:bCs/>
          <w:sz w:val="44"/>
          <w:szCs w:val="44"/>
        </w:rPr>
        <w:t>武汉学院2019年绿植租摆服务</w:t>
      </w:r>
    </w:p>
    <w:p w:rsidR="006C479D" w:rsidRDefault="006C479D">
      <w:pPr>
        <w:spacing w:line="480" w:lineRule="auto"/>
        <w:jc w:val="center"/>
        <w:rPr>
          <w:bCs/>
          <w:sz w:val="32"/>
          <w:szCs w:val="32"/>
        </w:rPr>
      </w:pPr>
    </w:p>
    <w:p w:rsidR="006C479D" w:rsidRPr="006C479D" w:rsidRDefault="005374FE">
      <w:pPr>
        <w:spacing w:line="480" w:lineRule="auto"/>
        <w:jc w:val="center"/>
        <w:rPr>
          <w:bCs/>
          <w:sz w:val="44"/>
          <w:szCs w:val="44"/>
        </w:rPr>
      </w:pPr>
      <w:r w:rsidRPr="006C479D">
        <w:rPr>
          <w:rFonts w:hint="eastAsia"/>
          <w:bCs/>
          <w:sz w:val="44"/>
          <w:szCs w:val="44"/>
        </w:rPr>
        <w:t>招</w:t>
      </w:r>
    </w:p>
    <w:p w:rsidR="006C479D" w:rsidRPr="006C479D" w:rsidRDefault="005374FE">
      <w:pPr>
        <w:spacing w:line="480" w:lineRule="auto"/>
        <w:jc w:val="center"/>
        <w:rPr>
          <w:bCs/>
          <w:sz w:val="44"/>
          <w:szCs w:val="44"/>
        </w:rPr>
      </w:pPr>
      <w:r w:rsidRPr="006C479D">
        <w:rPr>
          <w:rFonts w:hint="eastAsia"/>
          <w:bCs/>
          <w:sz w:val="44"/>
          <w:szCs w:val="44"/>
        </w:rPr>
        <w:t>标</w:t>
      </w:r>
    </w:p>
    <w:p w:rsidR="006C479D" w:rsidRPr="006C479D" w:rsidRDefault="005374FE">
      <w:pPr>
        <w:spacing w:line="480" w:lineRule="auto"/>
        <w:jc w:val="center"/>
        <w:rPr>
          <w:bCs/>
          <w:sz w:val="44"/>
          <w:szCs w:val="44"/>
        </w:rPr>
      </w:pPr>
      <w:r w:rsidRPr="006C479D">
        <w:rPr>
          <w:rFonts w:hint="eastAsia"/>
          <w:bCs/>
          <w:sz w:val="44"/>
          <w:szCs w:val="44"/>
        </w:rPr>
        <w:t>文</w:t>
      </w:r>
    </w:p>
    <w:p w:rsidR="00452B54" w:rsidRPr="006C479D" w:rsidRDefault="005374FE">
      <w:pPr>
        <w:spacing w:line="480" w:lineRule="auto"/>
        <w:jc w:val="center"/>
        <w:rPr>
          <w:bCs/>
          <w:sz w:val="44"/>
          <w:szCs w:val="44"/>
        </w:rPr>
      </w:pPr>
      <w:r w:rsidRPr="006C479D">
        <w:rPr>
          <w:rFonts w:hint="eastAsia"/>
          <w:bCs/>
          <w:sz w:val="44"/>
          <w:szCs w:val="44"/>
        </w:rPr>
        <w:t>件</w:t>
      </w:r>
    </w:p>
    <w:p w:rsidR="00452B54" w:rsidRPr="006C479D" w:rsidRDefault="005374FE">
      <w:pPr>
        <w:spacing w:line="480" w:lineRule="auto"/>
        <w:rPr>
          <w:bCs/>
          <w:sz w:val="44"/>
          <w:szCs w:val="44"/>
        </w:rPr>
      </w:pPr>
      <w:r w:rsidRPr="006C479D">
        <w:rPr>
          <w:rFonts w:hint="eastAsia"/>
          <w:bCs/>
          <w:sz w:val="44"/>
          <w:szCs w:val="44"/>
        </w:rPr>
        <w:t xml:space="preserve">                 </w:t>
      </w:r>
    </w:p>
    <w:p w:rsidR="00452B54" w:rsidRDefault="00452B54">
      <w:pPr>
        <w:spacing w:line="480" w:lineRule="auto"/>
        <w:jc w:val="center"/>
        <w:rPr>
          <w:bCs/>
          <w:sz w:val="32"/>
          <w:szCs w:val="32"/>
        </w:rPr>
      </w:pPr>
    </w:p>
    <w:p w:rsidR="00452B54" w:rsidRDefault="00452B54">
      <w:pPr>
        <w:spacing w:line="480" w:lineRule="auto"/>
        <w:jc w:val="center"/>
        <w:rPr>
          <w:bCs/>
          <w:sz w:val="24"/>
          <w:szCs w:val="24"/>
          <w:highlight w:val="yellow"/>
        </w:rPr>
      </w:pPr>
    </w:p>
    <w:p w:rsidR="00452B54" w:rsidRDefault="00452B54">
      <w:pPr>
        <w:spacing w:line="480" w:lineRule="auto"/>
        <w:jc w:val="center"/>
        <w:rPr>
          <w:bCs/>
          <w:sz w:val="24"/>
          <w:szCs w:val="24"/>
        </w:rPr>
      </w:pPr>
    </w:p>
    <w:p w:rsidR="00452B54" w:rsidRDefault="00452B54">
      <w:pPr>
        <w:spacing w:line="480" w:lineRule="auto"/>
        <w:rPr>
          <w:bCs/>
          <w:sz w:val="24"/>
          <w:szCs w:val="24"/>
        </w:rPr>
      </w:pPr>
    </w:p>
    <w:p w:rsidR="00452B54" w:rsidRDefault="00452B54">
      <w:pPr>
        <w:spacing w:line="480" w:lineRule="auto"/>
        <w:jc w:val="center"/>
        <w:rPr>
          <w:sz w:val="24"/>
          <w:szCs w:val="24"/>
        </w:rPr>
      </w:pPr>
    </w:p>
    <w:p w:rsidR="00452B54" w:rsidRDefault="006C479D">
      <w:pPr>
        <w:spacing w:line="480" w:lineRule="auto"/>
        <w:jc w:val="center"/>
        <w:rPr>
          <w:sz w:val="24"/>
          <w:szCs w:val="24"/>
        </w:rPr>
      </w:pPr>
      <w:r>
        <w:rPr>
          <w:rFonts w:hint="eastAsia"/>
          <w:bCs/>
          <w:sz w:val="28"/>
          <w:szCs w:val="28"/>
        </w:rPr>
        <w:t>编号：</w:t>
      </w:r>
      <w:r>
        <w:rPr>
          <w:rFonts w:hint="eastAsia"/>
          <w:bCs/>
          <w:sz w:val="28"/>
          <w:szCs w:val="28"/>
        </w:rPr>
        <w:t>whxyzb2018033</w:t>
      </w:r>
    </w:p>
    <w:p w:rsidR="00452B54" w:rsidRDefault="00452B54">
      <w:pPr>
        <w:spacing w:line="480" w:lineRule="auto"/>
        <w:rPr>
          <w:sz w:val="24"/>
          <w:szCs w:val="24"/>
        </w:rPr>
      </w:pPr>
    </w:p>
    <w:p w:rsidR="00452B54" w:rsidRDefault="005374FE">
      <w:pPr>
        <w:spacing w:line="480" w:lineRule="auto"/>
        <w:jc w:val="center"/>
        <w:rPr>
          <w:bCs/>
          <w:sz w:val="32"/>
          <w:szCs w:val="32"/>
        </w:rPr>
      </w:pPr>
      <w:r>
        <w:rPr>
          <w:rFonts w:hint="eastAsia"/>
          <w:bCs/>
          <w:sz w:val="32"/>
          <w:szCs w:val="32"/>
        </w:rPr>
        <w:t>武汉学院后勤保卫处</w:t>
      </w:r>
    </w:p>
    <w:p w:rsidR="00452B54" w:rsidRDefault="005374FE">
      <w:pPr>
        <w:spacing w:line="480" w:lineRule="auto"/>
        <w:jc w:val="center"/>
        <w:rPr>
          <w:bCs/>
          <w:sz w:val="24"/>
          <w:szCs w:val="24"/>
        </w:rPr>
      </w:pPr>
      <w:r>
        <w:rPr>
          <w:rFonts w:hint="eastAsia"/>
          <w:bCs/>
          <w:sz w:val="32"/>
          <w:szCs w:val="32"/>
        </w:rPr>
        <w:t>二〇一八年十</w:t>
      </w:r>
      <w:r w:rsidR="006C479D">
        <w:rPr>
          <w:rFonts w:hint="eastAsia"/>
          <w:bCs/>
          <w:sz w:val="32"/>
          <w:szCs w:val="32"/>
        </w:rPr>
        <w:t>二</w:t>
      </w:r>
      <w:r>
        <w:rPr>
          <w:rFonts w:hint="eastAsia"/>
          <w:bCs/>
          <w:sz w:val="32"/>
          <w:szCs w:val="32"/>
        </w:rPr>
        <w:t>月</w:t>
      </w:r>
    </w:p>
    <w:p w:rsidR="00452B54" w:rsidRDefault="00452B54">
      <w:pPr>
        <w:spacing w:line="480" w:lineRule="auto"/>
        <w:rPr>
          <w:bCs/>
          <w:sz w:val="24"/>
          <w:szCs w:val="24"/>
        </w:rPr>
      </w:pPr>
    </w:p>
    <w:p w:rsidR="00452B54" w:rsidRDefault="00452B54">
      <w:pPr>
        <w:spacing w:line="480" w:lineRule="auto"/>
        <w:rPr>
          <w:bCs/>
          <w:sz w:val="24"/>
          <w:szCs w:val="24"/>
        </w:rPr>
      </w:pPr>
    </w:p>
    <w:p w:rsidR="00452B54" w:rsidRDefault="005374FE">
      <w:pPr>
        <w:numPr>
          <w:ilvl w:val="0"/>
          <w:numId w:val="1"/>
        </w:numPr>
        <w:spacing w:line="360" w:lineRule="auto"/>
        <w:jc w:val="center"/>
        <w:rPr>
          <w:b/>
          <w:sz w:val="36"/>
          <w:szCs w:val="36"/>
        </w:rPr>
      </w:pPr>
      <w:r>
        <w:rPr>
          <w:rFonts w:hint="eastAsia"/>
          <w:b/>
          <w:sz w:val="36"/>
          <w:szCs w:val="36"/>
        </w:rPr>
        <w:t>招标公告</w:t>
      </w:r>
    </w:p>
    <w:p w:rsidR="00452B54" w:rsidRDefault="005374FE">
      <w:pPr>
        <w:spacing w:line="480" w:lineRule="auto"/>
        <w:ind w:firstLineChars="200" w:firstLine="480"/>
        <w:rPr>
          <w:sz w:val="24"/>
          <w:szCs w:val="24"/>
        </w:rPr>
      </w:pPr>
      <w:r>
        <w:rPr>
          <w:rFonts w:hint="eastAsia"/>
          <w:sz w:val="24"/>
          <w:szCs w:val="24"/>
        </w:rPr>
        <w:t>根据本院实际需求</w:t>
      </w:r>
      <w:r>
        <w:rPr>
          <w:rFonts w:ascii="宋体" w:hAnsi="宋体" w:cs="宋体" w:hint="eastAsia"/>
          <w:sz w:val="24"/>
          <w:szCs w:val="24"/>
        </w:rPr>
        <w:t>，计划招标承接武汉学院2019年绿植租摆服务的供应商，欢迎能按照标书要求提供绿植租摆服务的供应商前来投标。</w:t>
      </w:r>
    </w:p>
    <w:p w:rsidR="00452B54" w:rsidRDefault="005374FE">
      <w:pPr>
        <w:numPr>
          <w:ilvl w:val="0"/>
          <w:numId w:val="2"/>
        </w:numPr>
        <w:spacing w:line="480" w:lineRule="auto"/>
        <w:rPr>
          <w:rFonts w:ascii="宋体" w:hAnsi="宋体" w:cs="宋体"/>
          <w:sz w:val="24"/>
          <w:szCs w:val="24"/>
        </w:rPr>
      </w:pPr>
      <w:r>
        <w:rPr>
          <w:rFonts w:ascii="宋体" w:hAnsi="宋体" w:cs="宋体" w:hint="eastAsia"/>
          <w:bCs/>
          <w:sz w:val="24"/>
          <w:szCs w:val="24"/>
        </w:rPr>
        <w:t>项目名称：</w:t>
      </w:r>
      <w:r>
        <w:rPr>
          <w:rFonts w:ascii="宋体" w:hAnsi="宋体" w:cs="宋体" w:hint="eastAsia"/>
          <w:sz w:val="24"/>
          <w:szCs w:val="24"/>
        </w:rPr>
        <w:t>武汉学院2019年绿植租摆服务，项目编号：whxyzb2018033</w:t>
      </w:r>
    </w:p>
    <w:p w:rsidR="00452B54" w:rsidRDefault="005374FE">
      <w:pPr>
        <w:spacing w:line="480" w:lineRule="auto"/>
        <w:rPr>
          <w:rFonts w:ascii="宋体" w:hAnsi="宋体" w:cs="宋体"/>
          <w:sz w:val="24"/>
          <w:szCs w:val="24"/>
        </w:rPr>
      </w:pPr>
      <w:r>
        <w:rPr>
          <w:rFonts w:ascii="宋体" w:hAnsi="宋体" w:cs="宋体" w:hint="eastAsia"/>
          <w:sz w:val="24"/>
          <w:szCs w:val="24"/>
        </w:rPr>
        <w:t xml:space="preserve">    绿植租摆数量、规格及要求详见招标文件第三章</w:t>
      </w:r>
      <w:r w:rsidR="00125F59">
        <w:rPr>
          <w:rFonts w:ascii="宋体" w:hAnsi="宋体" w:cs="宋体" w:hint="eastAsia"/>
          <w:sz w:val="24"/>
          <w:szCs w:val="24"/>
        </w:rPr>
        <w:t>。</w:t>
      </w:r>
    </w:p>
    <w:p w:rsidR="00452B54" w:rsidRDefault="005374FE">
      <w:pPr>
        <w:spacing w:line="480" w:lineRule="auto"/>
        <w:rPr>
          <w:rFonts w:ascii="宋体" w:hAnsi="宋体" w:cs="宋体"/>
          <w:sz w:val="24"/>
          <w:szCs w:val="24"/>
        </w:rPr>
      </w:pPr>
      <w:r>
        <w:rPr>
          <w:rFonts w:ascii="宋体" w:hAnsi="宋体" w:cs="宋体" w:hint="eastAsia"/>
          <w:sz w:val="24"/>
          <w:szCs w:val="24"/>
        </w:rPr>
        <w:t>二、项目地点：黄家湖大道333号武汉学院大学城校区内指定地点。</w:t>
      </w:r>
    </w:p>
    <w:p w:rsidR="00452B54" w:rsidRDefault="005374FE">
      <w:pPr>
        <w:spacing w:line="480" w:lineRule="auto"/>
        <w:rPr>
          <w:rFonts w:ascii="宋体" w:hAnsi="宋体" w:cs="宋体"/>
          <w:sz w:val="24"/>
          <w:szCs w:val="24"/>
        </w:rPr>
      </w:pPr>
      <w:r>
        <w:rPr>
          <w:rFonts w:ascii="宋体" w:hAnsi="宋体" w:cs="宋体" w:hint="eastAsia"/>
          <w:sz w:val="24"/>
          <w:szCs w:val="24"/>
        </w:rPr>
        <w:t>三、项目要求：2018年12月31</w:t>
      </w:r>
      <w:r w:rsidR="00EB0283">
        <w:rPr>
          <w:rFonts w:ascii="宋体" w:hAnsi="宋体" w:cs="宋体" w:hint="eastAsia"/>
          <w:sz w:val="24"/>
          <w:szCs w:val="24"/>
        </w:rPr>
        <w:t>日前</w:t>
      </w:r>
      <w:r>
        <w:rPr>
          <w:rFonts w:ascii="宋体" w:hAnsi="宋体" w:cs="宋体" w:hint="eastAsia"/>
          <w:sz w:val="24"/>
          <w:szCs w:val="24"/>
        </w:rPr>
        <w:t>全部按要求摆放到位，2019年全年按招标文件要求提供服务。</w:t>
      </w:r>
    </w:p>
    <w:p w:rsidR="006C479D" w:rsidRPr="006C479D" w:rsidRDefault="005374FE" w:rsidP="006C479D">
      <w:pPr>
        <w:spacing w:line="480" w:lineRule="auto"/>
        <w:jc w:val="left"/>
        <w:rPr>
          <w:rFonts w:ascii="宋体" w:hAnsi="宋体" w:cs="宋体"/>
          <w:sz w:val="24"/>
          <w:szCs w:val="24"/>
        </w:rPr>
      </w:pPr>
      <w:r>
        <w:rPr>
          <w:rFonts w:ascii="宋体" w:hAnsi="宋体" w:cs="宋体" w:hint="eastAsia"/>
          <w:sz w:val="24"/>
          <w:szCs w:val="24"/>
        </w:rPr>
        <w:t>四、</w:t>
      </w:r>
      <w:r w:rsidR="006C479D" w:rsidRPr="006C479D">
        <w:rPr>
          <w:rFonts w:ascii="宋体" w:hAnsi="宋体" w:cs="宋体" w:hint="eastAsia"/>
          <w:sz w:val="24"/>
          <w:szCs w:val="24"/>
        </w:rPr>
        <w:t>招标方式</w:t>
      </w:r>
      <w:r w:rsidR="006C479D">
        <w:rPr>
          <w:rFonts w:ascii="宋体" w:hAnsi="宋体" w:cs="宋体" w:hint="eastAsia"/>
          <w:sz w:val="24"/>
          <w:szCs w:val="24"/>
        </w:rPr>
        <w:t>：公开招标</w:t>
      </w:r>
      <w:r w:rsidR="00125F59">
        <w:rPr>
          <w:rFonts w:ascii="宋体" w:hAnsi="宋体" w:cs="宋体" w:hint="eastAsia"/>
          <w:sz w:val="24"/>
          <w:szCs w:val="24"/>
        </w:rPr>
        <w:t>。</w:t>
      </w:r>
    </w:p>
    <w:p w:rsidR="00452B54" w:rsidRDefault="006C479D">
      <w:pPr>
        <w:spacing w:line="480" w:lineRule="auto"/>
        <w:rPr>
          <w:rFonts w:ascii="宋体" w:hAnsi="宋体" w:cs="宋体"/>
          <w:sz w:val="24"/>
          <w:szCs w:val="24"/>
        </w:rPr>
      </w:pPr>
      <w:r>
        <w:rPr>
          <w:rFonts w:ascii="宋体" w:hAnsi="宋体" w:cs="宋体" w:hint="eastAsia"/>
          <w:sz w:val="24"/>
          <w:szCs w:val="24"/>
        </w:rPr>
        <w:t>五、</w:t>
      </w:r>
      <w:r w:rsidR="005374FE">
        <w:rPr>
          <w:rFonts w:ascii="宋体" w:hAnsi="宋体" w:cs="宋体" w:hint="eastAsia"/>
          <w:sz w:val="24"/>
          <w:szCs w:val="24"/>
        </w:rPr>
        <w:t>投标人资质要求：</w:t>
      </w:r>
    </w:p>
    <w:p w:rsidR="00452B54" w:rsidRDefault="005374FE">
      <w:pPr>
        <w:spacing w:line="480" w:lineRule="auto"/>
        <w:rPr>
          <w:rFonts w:ascii="宋体" w:hAnsi="宋体" w:cs="宋体"/>
          <w:sz w:val="24"/>
          <w:szCs w:val="24"/>
        </w:rPr>
      </w:pPr>
      <w:r>
        <w:rPr>
          <w:rFonts w:ascii="宋体" w:hAnsi="宋体" w:cs="宋体" w:hint="eastAsia"/>
          <w:sz w:val="24"/>
          <w:szCs w:val="24"/>
        </w:rPr>
        <w:t>1、投标单位须为具有独立法人，能够承担民事责任的能力；</w:t>
      </w:r>
    </w:p>
    <w:p w:rsidR="00452B54" w:rsidRDefault="005374FE">
      <w:pPr>
        <w:spacing w:line="480" w:lineRule="auto"/>
        <w:rPr>
          <w:rFonts w:ascii="宋体" w:hAnsi="宋体" w:cs="宋体"/>
          <w:sz w:val="24"/>
          <w:szCs w:val="24"/>
        </w:rPr>
      </w:pPr>
      <w:r>
        <w:rPr>
          <w:rFonts w:ascii="宋体" w:hAnsi="宋体" w:cs="宋体" w:hint="eastAsia"/>
          <w:sz w:val="24"/>
          <w:szCs w:val="24"/>
        </w:rPr>
        <w:t>2、投标单位须为能从事专业绿植租摆业务的供应商；</w:t>
      </w:r>
    </w:p>
    <w:p w:rsidR="00452B54" w:rsidRDefault="005374FE">
      <w:pPr>
        <w:spacing w:line="480" w:lineRule="auto"/>
        <w:rPr>
          <w:rFonts w:ascii="宋体" w:hAnsi="宋体" w:cs="宋体"/>
          <w:sz w:val="24"/>
          <w:szCs w:val="24"/>
        </w:rPr>
      </w:pPr>
      <w:r>
        <w:rPr>
          <w:rFonts w:ascii="宋体" w:hAnsi="宋体" w:cs="宋体" w:hint="eastAsia"/>
          <w:sz w:val="24"/>
          <w:szCs w:val="24"/>
        </w:rPr>
        <w:t>3、投标单位近3年有相关投标产品成功实施经验，具有履行合同所必须的设备和专业技术能力及售后服务体系，有能力提供本项目的合格产品和服务；</w:t>
      </w:r>
    </w:p>
    <w:p w:rsidR="00452B54" w:rsidRDefault="005374FE">
      <w:pPr>
        <w:tabs>
          <w:tab w:val="left" w:pos="735"/>
        </w:tabs>
        <w:spacing w:line="480" w:lineRule="auto"/>
        <w:rPr>
          <w:rFonts w:ascii="宋体" w:hAnsi="宋体" w:cs="宋体"/>
          <w:sz w:val="24"/>
          <w:szCs w:val="24"/>
        </w:rPr>
      </w:pPr>
      <w:r>
        <w:rPr>
          <w:rFonts w:ascii="宋体" w:hAnsi="宋体" w:cs="宋体" w:hint="eastAsia"/>
          <w:sz w:val="24"/>
          <w:szCs w:val="24"/>
        </w:rPr>
        <w:t>4、投标单位须履行招标文件的各项规定，合法经营，照章纳税，遵守国家法律规定。</w:t>
      </w:r>
    </w:p>
    <w:p w:rsidR="00452B54" w:rsidRDefault="006C479D">
      <w:pPr>
        <w:spacing w:line="480" w:lineRule="auto"/>
        <w:rPr>
          <w:rFonts w:ascii="宋体" w:hAnsi="宋体" w:cs="宋体"/>
          <w:sz w:val="24"/>
          <w:szCs w:val="24"/>
        </w:rPr>
      </w:pPr>
      <w:r>
        <w:rPr>
          <w:rFonts w:ascii="宋体" w:hAnsi="宋体" w:cs="宋体" w:hint="eastAsia"/>
          <w:bCs/>
          <w:sz w:val="24"/>
          <w:szCs w:val="24"/>
        </w:rPr>
        <w:t>六、</w:t>
      </w:r>
      <w:r w:rsidR="005374FE">
        <w:rPr>
          <w:rFonts w:ascii="宋体" w:hAnsi="宋体" w:cs="宋体" w:hint="eastAsia"/>
          <w:sz w:val="24"/>
          <w:szCs w:val="24"/>
        </w:rPr>
        <w:t>审查资质证件内容：</w:t>
      </w:r>
    </w:p>
    <w:p w:rsidR="00452B54" w:rsidRDefault="005374FE">
      <w:pPr>
        <w:spacing w:line="480" w:lineRule="auto"/>
        <w:rPr>
          <w:rFonts w:ascii="宋体" w:hAnsi="宋体" w:cs="宋体"/>
          <w:sz w:val="24"/>
          <w:szCs w:val="24"/>
        </w:rPr>
      </w:pPr>
      <w:r>
        <w:rPr>
          <w:rFonts w:ascii="宋体" w:hAnsi="宋体" w:cs="宋体" w:hint="eastAsia"/>
          <w:sz w:val="24"/>
          <w:szCs w:val="24"/>
        </w:rPr>
        <w:t xml:space="preserve"> 1、资质证明材料：企业营业执照、税务登记证、组织代码证（以上需提供复印件，且在证件有效期内）。不在有效期内，或不在营业范围内的将被视于不符合投标资格。</w:t>
      </w:r>
    </w:p>
    <w:p w:rsidR="00452B54" w:rsidRDefault="005374FE">
      <w:pPr>
        <w:spacing w:line="480" w:lineRule="auto"/>
        <w:ind w:left="120" w:hangingChars="50" w:hanging="120"/>
        <w:rPr>
          <w:rFonts w:ascii="宋体" w:hAnsi="宋体" w:cs="宋体"/>
          <w:sz w:val="24"/>
          <w:szCs w:val="24"/>
        </w:rPr>
      </w:pPr>
      <w:r>
        <w:rPr>
          <w:rFonts w:ascii="宋体" w:hAnsi="宋体" w:cs="宋体" w:hint="eastAsia"/>
          <w:sz w:val="24"/>
          <w:szCs w:val="24"/>
        </w:rPr>
        <w:t xml:space="preserve"> 2、法定代表人资格证明书原件及法人身份证复印件。</w:t>
      </w:r>
      <w:r>
        <w:rPr>
          <w:rFonts w:ascii="宋体" w:hAnsi="宋体" w:cs="宋体" w:hint="eastAsia"/>
          <w:sz w:val="24"/>
          <w:szCs w:val="24"/>
        </w:rPr>
        <w:br/>
      </w:r>
      <w:r>
        <w:rPr>
          <w:rFonts w:ascii="宋体" w:hAnsi="宋体" w:cs="宋体" w:hint="eastAsia"/>
          <w:sz w:val="24"/>
          <w:szCs w:val="24"/>
        </w:rPr>
        <w:lastRenderedPageBreak/>
        <w:t>3、投标单位近三年相关业绩（合同复印件）；</w:t>
      </w:r>
    </w:p>
    <w:p w:rsidR="00452B54" w:rsidRDefault="005374FE">
      <w:pPr>
        <w:spacing w:line="480" w:lineRule="auto"/>
        <w:ind w:firstLineChars="50" w:firstLine="120"/>
        <w:rPr>
          <w:rFonts w:ascii="宋体" w:hAnsi="宋体" w:cs="宋体"/>
          <w:sz w:val="24"/>
          <w:szCs w:val="24"/>
        </w:rPr>
      </w:pPr>
      <w:r>
        <w:rPr>
          <w:rFonts w:ascii="宋体" w:hAnsi="宋体" w:cs="宋体" w:hint="eastAsia"/>
          <w:sz w:val="24"/>
          <w:szCs w:val="24"/>
        </w:rPr>
        <w:t>4、以上所有审查资料需提供电子档一份以备招标方存档。</w:t>
      </w:r>
    </w:p>
    <w:p w:rsidR="00452B54" w:rsidRDefault="006C479D">
      <w:pPr>
        <w:spacing w:line="480" w:lineRule="auto"/>
        <w:rPr>
          <w:rFonts w:ascii="宋体" w:hAnsi="宋体" w:cs="宋体"/>
          <w:sz w:val="24"/>
          <w:szCs w:val="24"/>
        </w:rPr>
      </w:pPr>
      <w:r>
        <w:rPr>
          <w:rFonts w:ascii="宋体" w:hAnsi="宋体" w:cs="宋体" w:hint="eastAsia"/>
          <w:bCs/>
          <w:sz w:val="24"/>
          <w:szCs w:val="24"/>
        </w:rPr>
        <w:t>七、</w:t>
      </w:r>
      <w:r w:rsidR="005374FE">
        <w:rPr>
          <w:rFonts w:ascii="宋体" w:hAnsi="宋体" w:cs="宋体" w:hint="eastAsia"/>
          <w:bCs/>
          <w:sz w:val="24"/>
          <w:szCs w:val="24"/>
        </w:rPr>
        <w:t>报名时间</w:t>
      </w:r>
    </w:p>
    <w:p w:rsidR="00452B54" w:rsidRDefault="005374FE">
      <w:pPr>
        <w:spacing w:line="480" w:lineRule="auto"/>
        <w:ind w:firstLine="480"/>
        <w:rPr>
          <w:rFonts w:ascii="宋体" w:hAnsi="宋体" w:cs="宋体"/>
          <w:sz w:val="24"/>
          <w:szCs w:val="24"/>
        </w:rPr>
      </w:pPr>
      <w:bookmarkStart w:id="0" w:name="_Toc152042315"/>
      <w:bookmarkStart w:id="1" w:name="_Toc144974507"/>
      <w:bookmarkStart w:id="2" w:name="_Toc327520217"/>
      <w:bookmarkStart w:id="3" w:name="_Toc152045539"/>
      <w:r>
        <w:rPr>
          <w:rFonts w:ascii="宋体" w:hAnsi="宋体" w:cs="宋体" w:hint="eastAsia"/>
          <w:sz w:val="24"/>
          <w:szCs w:val="24"/>
        </w:rPr>
        <w:t>投标报名时间从2018年</w:t>
      </w:r>
      <w:r w:rsidR="00DD03FD">
        <w:rPr>
          <w:rFonts w:ascii="宋体" w:hAnsi="宋体" w:cs="宋体" w:hint="eastAsia"/>
          <w:sz w:val="24"/>
          <w:szCs w:val="24"/>
        </w:rPr>
        <w:t>12</w:t>
      </w:r>
      <w:r>
        <w:rPr>
          <w:rFonts w:ascii="宋体" w:hAnsi="宋体" w:cs="宋体" w:hint="eastAsia"/>
          <w:sz w:val="24"/>
          <w:szCs w:val="24"/>
        </w:rPr>
        <w:t>月</w:t>
      </w:r>
      <w:r w:rsidR="00044455">
        <w:rPr>
          <w:rFonts w:ascii="宋体" w:hAnsi="宋体" w:cs="宋体" w:hint="eastAsia"/>
          <w:sz w:val="24"/>
          <w:szCs w:val="24"/>
        </w:rPr>
        <w:t>5</w:t>
      </w:r>
      <w:r>
        <w:rPr>
          <w:rFonts w:ascii="宋体" w:hAnsi="宋体" w:cs="宋体" w:hint="eastAsia"/>
          <w:sz w:val="24"/>
          <w:szCs w:val="24"/>
        </w:rPr>
        <w:t>日开始，投标单位需将报名资质文件交到武汉学院后勤保卫处招投标办公室进行资质审核、填写报名表，并办理购买招标文件的事宜。如果资质审查不合格，招标方不接受其报名。</w:t>
      </w:r>
    </w:p>
    <w:p w:rsidR="00452B54" w:rsidRDefault="006C479D">
      <w:pPr>
        <w:spacing w:line="480" w:lineRule="auto"/>
        <w:rPr>
          <w:rFonts w:ascii="宋体" w:hAnsi="宋体" w:cs="宋体"/>
          <w:bCs/>
          <w:sz w:val="24"/>
          <w:szCs w:val="24"/>
        </w:rPr>
      </w:pPr>
      <w:r>
        <w:rPr>
          <w:rFonts w:ascii="宋体" w:hAnsi="宋体" w:cs="宋体" w:hint="eastAsia"/>
          <w:bCs/>
          <w:sz w:val="24"/>
          <w:szCs w:val="24"/>
        </w:rPr>
        <w:t>八、</w:t>
      </w:r>
      <w:r w:rsidR="005374FE">
        <w:rPr>
          <w:rFonts w:ascii="宋体" w:hAnsi="宋体" w:cs="宋体" w:hint="eastAsia"/>
          <w:bCs/>
          <w:sz w:val="24"/>
          <w:szCs w:val="24"/>
        </w:rPr>
        <w:t>踏勘现场</w:t>
      </w:r>
      <w:bookmarkEnd w:id="0"/>
      <w:bookmarkEnd w:id="1"/>
      <w:bookmarkEnd w:id="2"/>
      <w:bookmarkEnd w:id="3"/>
      <w:r w:rsidR="005374FE">
        <w:rPr>
          <w:rFonts w:ascii="宋体" w:hAnsi="宋体" w:cs="宋体" w:hint="eastAsia"/>
          <w:bCs/>
          <w:sz w:val="24"/>
          <w:szCs w:val="24"/>
        </w:rPr>
        <w:t>（如有）</w:t>
      </w:r>
    </w:p>
    <w:p w:rsidR="00452B54" w:rsidRDefault="005374FE">
      <w:pPr>
        <w:spacing w:line="480" w:lineRule="auto"/>
        <w:rPr>
          <w:rFonts w:ascii="宋体" w:hAnsi="宋体" w:cs="宋体"/>
          <w:bCs/>
          <w:sz w:val="24"/>
          <w:szCs w:val="24"/>
        </w:rPr>
      </w:pPr>
      <w:r>
        <w:rPr>
          <w:rFonts w:ascii="宋体" w:hAnsi="宋体" w:cs="宋体" w:hint="eastAsia"/>
          <w:bCs/>
          <w:sz w:val="24"/>
          <w:szCs w:val="24"/>
        </w:rPr>
        <w:t>1、 若需要踏勘现场的，招标人会组织投标人在规定的时间、地点踏勘项目现场；</w:t>
      </w:r>
    </w:p>
    <w:p w:rsidR="00452B54" w:rsidRDefault="005374FE">
      <w:pPr>
        <w:spacing w:line="480" w:lineRule="auto"/>
        <w:rPr>
          <w:rFonts w:ascii="宋体" w:hAnsi="宋体" w:cs="宋体"/>
          <w:bCs/>
          <w:sz w:val="24"/>
          <w:szCs w:val="24"/>
        </w:rPr>
      </w:pPr>
      <w:r>
        <w:rPr>
          <w:rFonts w:ascii="宋体" w:hAnsi="宋体" w:cs="宋体" w:hint="eastAsia"/>
          <w:bCs/>
          <w:sz w:val="24"/>
          <w:szCs w:val="24"/>
        </w:rPr>
        <w:t>2、投标人踏勘现场发生的费用自理；</w:t>
      </w:r>
    </w:p>
    <w:p w:rsidR="00452B54" w:rsidRDefault="005374FE">
      <w:pPr>
        <w:spacing w:line="480" w:lineRule="auto"/>
        <w:rPr>
          <w:rFonts w:ascii="宋体" w:hAnsi="宋体" w:cs="宋体"/>
          <w:bCs/>
          <w:sz w:val="24"/>
          <w:szCs w:val="24"/>
        </w:rPr>
      </w:pPr>
      <w:r>
        <w:rPr>
          <w:rFonts w:ascii="宋体" w:hAnsi="宋体" w:cs="宋体" w:hint="eastAsia"/>
          <w:bCs/>
          <w:sz w:val="24"/>
          <w:szCs w:val="24"/>
        </w:rPr>
        <w:t>3、投标人自行负责在踏勘现场中所发生的人员伤亡和财产损失；</w:t>
      </w:r>
    </w:p>
    <w:p w:rsidR="00452B54" w:rsidRDefault="005374FE">
      <w:pPr>
        <w:spacing w:line="480" w:lineRule="auto"/>
        <w:rPr>
          <w:rFonts w:ascii="宋体" w:hAnsi="宋体" w:cs="宋体"/>
          <w:bCs/>
          <w:sz w:val="24"/>
          <w:szCs w:val="24"/>
        </w:rPr>
      </w:pPr>
      <w:r>
        <w:rPr>
          <w:rFonts w:ascii="宋体" w:hAnsi="宋体" w:cs="宋体" w:hint="eastAsia"/>
          <w:bCs/>
          <w:sz w:val="24"/>
          <w:szCs w:val="24"/>
        </w:rPr>
        <w:t>4、招标人在踏勘现场中介绍的工程场地和相关的周边环境情况，供投标人在编制投标文件时参考，招标人不对投标人据此作出的判断和决策负责。</w:t>
      </w:r>
    </w:p>
    <w:p w:rsidR="00452B54" w:rsidRPr="00CD5269" w:rsidRDefault="006C479D">
      <w:pPr>
        <w:spacing w:line="480" w:lineRule="auto"/>
        <w:rPr>
          <w:rFonts w:ascii="宋体" w:hAnsi="宋体" w:cs="宋体"/>
          <w:bCs/>
          <w:sz w:val="24"/>
          <w:szCs w:val="24"/>
        </w:rPr>
      </w:pPr>
      <w:r w:rsidRPr="00CD5269">
        <w:rPr>
          <w:rFonts w:ascii="宋体" w:hAnsi="宋体" w:cs="宋体" w:hint="eastAsia"/>
          <w:bCs/>
          <w:sz w:val="24"/>
          <w:szCs w:val="24"/>
        </w:rPr>
        <w:t>九</w:t>
      </w:r>
      <w:r w:rsidR="005374FE" w:rsidRPr="00CD5269">
        <w:rPr>
          <w:rFonts w:ascii="宋体" w:hAnsi="宋体" w:cs="宋体" w:hint="eastAsia"/>
          <w:bCs/>
          <w:sz w:val="24"/>
          <w:szCs w:val="24"/>
        </w:rPr>
        <w:t>、投标截止日期</w:t>
      </w:r>
    </w:p>
    <w:p w:rsidR="00452B54" w:rsidRDefault="005374FE">
      <w:pPr>
        <w:spacing w:line="480" w:lineRule="auto"/>
        <w:rPr>
          <w:rFonts w:ascii="宋体" w:hAnsi="宋体" w:cs="宋体"/>
          <w:sz w:val="24"/>
          <w:szCs w:val="24"/>
        </w:rPr>
      </w:pPr>
      <w:r>
        <w:rPr>
          <w:rFonts w:ascii="宋体" w:hAnsi="宋体" w:cs="宋体" w:hint="eastAsia"/>
          <w:sz w:val="24"/>
          <w:szCs w:val="24"/>
        </w:rPr>
        <w:t xml:space="preserve">    投标截止时间2018年 12月 </w:t>
      </w:r>
      <w:r w:rsidR="00DD03FD">
        <w:rPr>
          <w:rFonts w:ascii="宋体" w:hAnsi="宋体" w:cs="宋体" w:hint="eastAsia"/>
          <w:sz w:val="24"/>
          <w:szCs w:val="24"/>
        </w:rPr>
        <w:t>12</w:t>
      </w:r>
      <w:r>
        <w:rPr>
          <w:rFonts w:ascii="宋体" w:hAnsi="宋体" w:cs="宋体" w:hint="eastAsia"/>
          <w:sz w:val="24"/>
          <w:szCs w:val="24"/>
        </w:rPr>
        <w:t>日16：00时，逾期不接受报名。</w:t>
      </w:r>
    </w:p>
    <w:p w:rsidR="00452B54" w:rsidRDefault="006C479D">
      <w:pPr>
        <w:spacing w:line="480" w:lineRule="auto"/>
        <w:rPr>
          <w:rFonts w:ascii="宋体" w:hAnsi="宋体" w:cs="宋体"/>
          <w:bCs/>
          <w:sz w:val="24"/>
          <w:szCs w:val="24"/>
        </w:rPr>
      </w:pPr>
      <w:r w:rsidRPr="00CD5269">
        <w:rPr>
          <w:rFonts w:ascii="宋体" w:hAnsi="宋体" w:cs="宋体" w:hint="eastAsia"/>
          <w:bCs/>
          <w:sz w:val="24"/>
          <w:szCs w:val="24"/>
        </w:rPr>
        <w:t>十</w:t>
      </w:r>
      <w:r w:rsidR="005374FE" w:rsidRPr="00CD5269">
        <w:rPr>
          <w:rFonts w:ascii="宋体" w:hAnsi="宋体" w:cs="宋体" w:hint="eastAsia"/>
          <w:bCs/>
          <w:sz w:val="24"/>
          <w:szCs w:val="24"/>
        </w:rPr>
        <w:t>、开标日期</w:t>
      </w:r>
      <w:r w:rsidR="005374FE">
        <w:rPr>
          <w:rFonts w:ascii="宋体" w:hAnsi="宋体" w:cs="宋体" w:hint="eastAsia"/>
          <w:bCs/>
          <w:sz w:val="24"/>
          <w:szCs w:val="24"/>
        </w:rPr>
        <w:t>：2018年12月 1</w:t>
      </w:r>
      <w:r w:rsidR="00DD03FD">
        <w:rPr>
          <w:rFonts w:ascii="宋体" w:hAnsi="宋体" w:cs="宋体" w:hint="eastAsia"/>
          <w:bCs/>
          <w:sz w:val="24"/>
          <w:szCs w:val="24"/>
        </w:rPr>
        <w:t>3</w:t>
      </w:r>
      <w:r w:rsidR="005374FE">
        <w:rPr>
          <w:rFonts w:ascii="宋体" w:hAnsi="宋体" w:cs="宋体" w:hint="eastAsia"/>
          <w:bCs/>
          <w:sz w:val="24"/>
          <w:szCs w:val="24"/>
        </w:rPr>
        <w:t>日上午9 ：00 分，投标人于开标当天</w:t>
      </w:r>
      <w:r w:rsidR="005374FE">
        <w:rPr>
          <w:rFonts w:ascii="宋体" w:hAnsi="宋体" w:cs="宋体" w:hint="eastAsia"/>
          <w:sz w:val="24"/>
          <w:szCs w:val="24"/>
        </w:rPr>
        <w:t>将投标文件密封交到武汉学院后勤保卫处招投标办公室，并现场进行开标。投标人迟到视该单位放弃。</w:t>
      </w:r>
      <w:r w:rsidR="005374FE">
        <w:rPr>
          <w:rFonts w:ascii="宋体" w:hAnsi="宋体" w:cs="宋体" w:hint="eastAsia"/>
          <w:bCs/>
          <w:sz w:val="24"/>
          <w:szCs w:val="24"/>
        </w:rPr>
        <w:t>（若时间有变动会提前两天邮件或电话通知）。</w:t>
      </w:r>
    </w:p>
    <w:p w:rsidR="00452B54" w:rsidRDefault="005374FE">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p>
    <w:p w:rsidR="00452B54" w:rsidRDefault="005374FE">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湖北省武汉市黄家湖大道333号武汉学院行政楼L04室</w:t>
      </w:r>
    </w:p>
    <w:p w:rsidR="00452B54" w:rsidRDefault="005374FE">
      <w:pPr>
        <w:spacing w:line="480" w:lineRule="auto"/>
        <w:rPr>
          <w:rFonts w:ascii="宋体" w:hAnsi="宋体" w:cs="宋体"/>
          <w:sz w:val="24"/>
          <w:szCs w:val="24"/>
        </w:rPr>
      </w:pPr>
      <w:r>
        <w:rPr>
          <w:rFonts w:ascii="宋体" w:hAnsi="宋体" w:cs="宋体" w:hint="eastAsia"/>
          <w:bCs/>
          <w:sz w:val="24"/>
          <w:szCs w:val="24"/>
        </w:rPr>
        <w:t xml:space="preserve">联系方式：刘老师 </w:t>
      </w:r>
      <w:r>
        <w:rPr>
          <w:rFonts w:ascii="宋体" w:hAnsi="宋体" w:cs="宋体" w:hint="eastAsia"/>
          <w:sz w:val="24"/>
          <w:szCs w:val="24"/>
        </w:rPr>
        <w:t>18696176099</w:t>
      </w:r>
    </w:p>
    <w:p w:rsidR="00452B54" w:rsidRDefault="005374FE">
      <w:pPr>
        <w:spacing w:line="480" w:lineRule="auto"/>
        <w:rPr>
          <w:u w:val="single"/>
        </w:rPr>
      </w:pPr>
      <w:r>
        <w:rPr>
          <w:rFonts w:ascii="宋体" w:hAnsi="宋体" w:cs="宋体" w:hint="eastAsia"/>
          <w:bCs/>
          <w:sz w:val="24"/>
          <w:szCs w:val="24"/>
        </w:rPr>
        <w:t>电子邮箱：</w:t>
      </w:r>
      <w:hyperlink r:id="rId10" w:history="1">
        <w:r>
          <w:rPr>
            <w:rStyle w:val="a7"/>
            <w:rFonts w:ascii="宋体" w:hAnsi="宋体" w:cs="宋体" w:hint="eastAsia"/>
            <w:bCs/>
            <w:sz w:val="24"/>
            <w:szCs w:val="24"/>
          </w:rPr>
          <w:t>9165@whxy.edu.cn</w:t>
        </w:r>
      </w:hyperlink>
    </w:p>
    <w:p w:rsidR="00452B54" w:rsidRDefault="005374FE">
      <w:pPr>
        <w:spacing w:line="480" w:lineRule="auto"/>
        <w:rPr>
          <w:rFonts w:ascii="宋体" w:hAnsi="宋体" w:cs="宋体"/>
          <w:bCs/>
          <w:sz w:val="24"/>
          <w:szCs w:val="24"/>
        </w:rPr>
      </w:pPr>
      <w:r>
        <w:rPr>
          <w:rFonts w:ascii="宋体" w:hAnsi="宋体" w:cs="宋体" w:hint="eastAsia"/>
          <w:bCs/>
          <w:sz w:val="24"/>
          <w:szCs w:val="24"/>
        </w:rPr>
        <w:t>学校网站：</w:t>
      </w:r>
      <w:hyperlink r:id="rId11" w:history="1">
        <w:r>
          <w:rPr>
            <w:rStyle w:val="a7"/>
            <w:rFonts w:ascii="宋体" w:hAnsi="宋体" w:cs="宋体"/>
            <w:bCs/>
            <w:sz w:val="24"/>
            <w:szCs w:val="24"/>
          </w:rPr>
          <w:t>http://www.whxy.edu.cn</w:t>
        </w:r>
      </w:hyperlink>
    </w:p>
    <w:p w:rsidR="00452B54" w:rsidRDefault="005374FE">
      <w:pPr>
        <w:numPr>
          <w:ilvl w:val="0"/>
          <w:numId w:val="3"/>
        </w:numPr>
        <w:spacing w:line="480" w:lineRule="auto"/>
        <w:jc w:val="center"/>
        <w:rPr>
          <w:b/>
          <w:sz w:val="36"/>
          <w:szCs w:val="36"/>
        </w:rPr>
      </w:pPr>
      <w:r>
        <w:rPr>
          <w:rFonts w:hint="eastAsia"/>
          <w:b/>
          <w:sz w:val="36"/>
          <w:szCs w:val="36"/>
        </w:rPr>
        <w:lastRenderedPageBreak/>
        <w:t>投标人须知</w:t>
      </w:r>
    </w:p>
    <w:p w:rsidR="00452B54" w:rsidRDefault="005374FE">
      <w:pPr>
        <w:numPr>
          <w:ilvl w:val="0"/>
          <w:numId w:val="4"/>
        </w:numPr>
        <w:spacing w:line="480" w:lineRule="auto"/>
        <w:rPr>
          <w:b/>
          <w:sz w:val="24"/>
          <w:szCs w:val="24"/>
        </w:rPr>
      </w:pPr>
      <w:r>
        <w:rPr>
          <w:rFonts w:hint="eastAsia"/>
          <w:b/>
          <w:sz w:val="24"/>
          <w:szCs w:val="24"/>
        </w:rPr>
        <w:t>说明</w:t>
      </w:r>
    </w:p>
    <w:p w:rsidR="00452B54" w:rsidRDefault="005374FE">
      <w:pPr>
        <w:spacing w:line="480" w:lineRule="auto"/>
        <w:rPr>
          <w:bCs/>
          <w:sz w:val="24"/>
          <w:szCs w:val="24"/>
        </w:rPr>
      </w:pPr>
      <w:r>
        <w:rPr>
          <w:rFonts w:hint="eastAsia"/>
          <w:bCs/>
          <w:sz w:val="24"/>
          <w:szCs w:val="24"/>
        </w:rPr>
        <w:t>1</w:t>
      </w:r>
      <w:r>
        <w:rPr>
          <w:rFonts w:hint="eastAsia"/>
          <w:bCs/>
          <w:sz w:val="24"/>
          <w:szCs w:val="24"/>
        </w:rPr>
        <w:t>、适用范围</w:t>
      </w:r>
    </w:p>
    <w:p w:rsidR="00452B54" w:rsidRDefault="005374FE">
      <w:pPr>
        <w:spacing w:line="480" w:lineRule="auto"/>
        <w:rPr>
          <w:sz w:val="24"/>
          <w:szCs w:val="24"/>
        </w:rPr>
      </w:pPr>
      <w:r>
        <w:rPr>
          <w:rFonts w:hint="eastAsia"/>
          <w:sz w:val="24"/>
          <w:szCs w:val="24"/>
        </w:rPr>
        <w:t>本招标文件仅适用于本招标书中所选项目的货物及相关服务的采购。</w:t>
      </w:r>
    </w:p>
    <w:p w:rsidR="00452B54" w:rsidRDefault="005374FE">
      <w:pPr>
        <w:spacing w:line="480" w:lineRule="auto"/>
        <w:rPr>
          <w:bCs/>
          <w:sz w:val="24"/>
          <w:szCs w:val="24"/>
        </w:rPr>
      </w:pPr>
      <w:r>
        <w:rPr>
          <w:rFonts w:hint="eastAsia"/>
          <w:bCs/>
          <w:sz w:val="24"/>
          <w:szCs w:val="24"/>
        </w:rPr>
        <w:t>2</w:t>
      </w:r>
      <w:r>
        <w:rPr>
          <w:rFonts w:hint="eastAsia"/>
          <w:bCs/>
          <w:sz w:val="24"/>
          <w:szCs w:val="24"/>
        </w:rPr>
        <w:t>、合格的投标人</w:t>
      </w:r>
    </w:p>
    <w:p w:rsidR="00452B54" w:rsidRDefault="005374FE">
      <w:pPr>
        <w:spacing w:line="480" w:lineRule="auto"/>
        <w:rPr>
          <w:sz w:val="24"/>
          <w:szCs w:val="24"/>
        </w:rPr>
      </w:pPr>
      <w:r>
        <w:rPr>
          <w:rFonts w:hint="eastAsia"/>
          <w:sz w:val="24"/>
          <w:szCs w:val="24"/>
        </w:rPr>
        <w:t>1</w:t>
      </w:r>
      <w:r>
        <w:rPr>
          <w:rFonts w:hint="eastAsia"/>
          <w:sz w:val="24"/>
          <w:szCs w:val="24"/>
        </w:rPr>
        <w:t>）投标单位须为独立法人，具有独立承担民事责任的能力；</w:t>
      </w:r>
    </w:p>
    <w:p w:rsidR="00452B54" w:rsidRDefault="005374FE">
      <w:pPr>
        <w:spacing w:line="480" w:lineRule="auto"/>
        <w:rPr>
          <w:rFonts w:ascii="宋体" w:hAnsi="宋体" w:cs="宋体"/>
          <w:sz w:val="24"/>
          <w:szCs w:val="24"/>
        </w:rPr>
      </w:pPr>
      <w:r>
        <w:rPr>
          <w:rFonts w:hint="eastAsia"/>
          <w:sz w:val="24"/>
          <w:szCs w:val="24"/>
        </w:rPr>
        <w:t>2</w:t>
      </w:r>
      <w:r>
        <w:rPr>
          <w:rFonts w:hint="eastAsia"/>
          <w:sz w:val="24"/>
          <w:szCs w:val="24"/>
        </w:rPr>
        <w:t>）</w:t>
      </w:r>
      <w:r>
        <w:rPr>
          <w:rFonts w:ascii="宋体" w:hAnsi="宋体" w:cs="宋体" w:hint="eastAsia"/>
          <w:sz w:val="24"/>
          <w:szCs w:val="24"/>
        </w:rPr>
        <w:t>投标单位须为从事专业绿植租摆业务的供应商，注册资本在10万元及以上，具有良好的商业信誉和健全的财务会计制度；</w:t>
      </w:r>
    </w:p>
    <w:p w:rsidR="00452B54" w:rsidRDefault="005374FE">
      <w:pPr>
        <w:spacing w:line="480" w:lineRule="auto"/>
        <w:rPr>
          <w:sz w:val="24"/>
          <w:szCs w:val="24"/>
        </w:rPr>
      </w:pPr>
      <w:r>
        <w:rPr>
          <w:rFonts w:hint="eastAsia"/>
          <w:sz w:val="24"/>
          <w:szCs w:val="24"/>
        </w:rPr>
        <w:t>3</w:t>
      </w:r>
      <w:r>
        <w:rPr>
          <w:rFonts w:hint="eastAsia"/>
          <w:sz w:val="24"/>
          <w:szCs w:val="24"/>
        </w:rPr>
        <w:t>）具有履行合同所必须的设备和专业技术能力及售后服务体系，有能力提供本项目采购的合格产品和及时的售后服务；</w:t>
      </w:r>
    </w:p>
    <w:p w:rsidR="00452B54" w:rsidRDefault="005374FE">
      <w:pPr>
        <w:spacing w:line="480" w:lineRule="auto"/>
        <w:rPr>
          <w:sz w:val="24"/>
          <w:szCs w:val="24"/>
        </w:rPr>
      </w:pPr>
      <w:r>
        <w:rPr>
          <w:rFonts w:hint="eastAsia"/>
          <w:sz w:val="24"/>
          <w:szCs w:val="24"/>
        </w:rPr>
        <w:t>4</w:t>
      </w:r>
      <w:r>
        <w:rPr>
          <w:rFonts w:hint="eastAsia"/>
          <w:sz w:val="24"/>
          <w:szCs w:val="24"/>
        </w:rPr>
        <w:t>）投标人须履行招标文件的各项规定，合法经营，照章纳税，遵守国家法律规定。</w:t>
      </w:r>
    </w:p>
    <w:p w:rsidR="00452B54" w:rsidRDefault="005374FE">
      <w:pPr>
        <w:spacing w:line="480" w:lineRule="auto"/>
        <w:rPr>
          <w:bCs/>
          <w:sz w:val="24"/>
          <w:szCs w:val="24"/>
        </w:rPr>
      </w:pPr>
      <w:r>
        <w:rPr>
          <w:rFonts w:hint="eastAsia"/>
          <w:bCs/>
          <w:sz w:val="24"/>
          <w:szCs w:val="24"/>
        </w:rPr>
        <w:t>3</w:t>
      </w:r>
      <w:r>
        <w:rPr>
          <w:rFonts w:hint="eastAsia"/>
          <w:bCs/>
          <w:sz w:val="24"/>
          <w:szCs w:val="24"/>
        </w:rPr>
        <w:t>、投标费用</w:t>
      </w:r>
    </w:p>
    <w:p w:rsidR="00452B54" w:rsidRDefault="005374FE">
      <w:pPr>
        <w:spacing w:line="480" w:lineRule="auto"/>
        <w:rPr>
          <w:bCs/>
          <w:sz w:val="24"/>
          <w:szCs w:val="24"/>
        </w:rPr>
      </w:pPr>
      <w:r>
        <w:rPr>
          <w:rFonts w:hint="eastAsia"/>
          <w:bCs/>
          <w:sz w:val="24"/>
          <w:szCs w:val="24"/>
        </w:rPr>
        <w:t>本次招投标管理费为</w:t>
      </w:r>
      <w:r>
        <w:rPr>
          <w:rFonts w:hint="eastAsia"/>
          <w:bCs/>
          <w:sz w:val="24"/>
          <w:szCs w:val="24"/>
        </w:rPr>
        <w:t>200</w:t>
      </w:r>
      <w:r>
        <w:rPr>
          <w:rFonts w:hint="eastAsia"/>
          <w:bCs/>
          <w:sz w:val="24"/>
          <w:szCs w:val="24"/>
        </w:rPr>
        <w:t>元</w:t>
      </w:r>
      <w:r>
        <w:rPr>
          <w:rFonts w:hint="eastAsia"/>
          <w:bCs/>
          <w:sz w:val="24"/>
          <w:szCs w:val="24"/>
        </w:rPr>
        <w:t>/</w:t>
      </w:r>
      <w:r>
        <w:rPr>
          <w:rFonts w:hint="eastAsia"/>
          <w:bCs/>
          <w:sz w:val="24"/>
          <w:szCs w:val="24"/>
        </w:rPr>
        <w:t>份。</w:t>
      </w:r>
    </w:p>
    <w:p w:rsidR="00452B54" w:rsidRDefault="005374FE">
      <w:pPr>
        <w:spacing w:line="480" w:lineRule="auto"/>
        <w:rPr>
          <w:sz w:val="24"/>
          <w:szCs w:val="24"/>
        </w:rPr>
      </w:pPr>
      <w:r>
        <w:rPr>
          <w:rFonts w:hint="eastAsia"/>
          <w:sz w:val="24"/>
          <w:szCs w:val="24"/>
        </w:rPr>
        <w:t>投标人应承担所有与准备和参加投标有关的费用。不论投标的结果如何，该笔费用不会退还。</w:t>
      </w:r>
    </w:p>
    <w:p w:rsidR="00452B54" w:rsidRDefault="005374FE">
      <w:pPr>
        <w:spacing w:line="480" w:lineRule="auto"/>
        <w:rPr>
          <w:bCs/>
          <w:sz w:val="24"/>
          <w:szCs w:val="24"/>
        </w:rPr>
      </w:pPr>
      <w:r>
        <w:rPr>
          <w:rFonts w:hint="eastAsia"/>
          <w:bCs/>
          <w:sz w:val="24"/>
          <w:szCs w:val="24"/>
        </w:rPr>
        <w:t>4</w:t>
      </w:r>
      <w:r>
        <w:rPr>
          <w:rFonts w:hint="eastAsia"/>
          <w:bCs/>
          <w:sz w:val="24"/>
          <w:szCs w:val="24"/>
        </w:rPr>
        <w:t>、投标保证金</w:t>
      </w:r>
    </w:p>
    <w:p w:rsidR="00452B54" w:rsidRDefault="005374FE">
      <w:pPr>
        <w:spacing w:line="480" w:lineRule="auto"/>
        <w:rPr>
          <w:bCs/>
          <w:sz w:val="24"/>
          <w:szCs w:val="24"/>
        </w:rPr>
      </w:pPr>
      <w:r>
        <w:rPr>
          <w:rFonts w:hint="eastAsia"/>
          <w:bCs/>
          <w:sz w:val="24"/>
          <w:szCs w:val="24"/>
        </w:rPr>
        <w:t>本次招标的投标保证金为</w:t>
      </w:r>
      <w:r>
        <w:rPr>
          <w:rFonts w:hint="eastAsia"/>
          <w:bCs/>
          <w:sz w:val="24"/>
          <w:szCs w:val="24"/>
        </w:rPr>
        <w:t>2</w:t>
      </w:r>
      <w:r>
        <w:rPr>
          <w:bCs/>
          <w:sz w:val="24"/>
          <w:szCs w:val="24"/>
        </w:rPr>
        <w:t>000</w:t>
      </w:r>
      <w:r>
        <w:rPr>
          <w:rFonts w:hint="eastAsia"/>
          <w:bCs/>
          <w:sz w:val="24"/>
          <w:szCs w:val="24"/>
        </w:rPr>
        <w:t>元。</w:t>
      </w:r>
    </w:p>
    <w:p w:rsidR="00452B54" w:rsidRDefault="005374FE">
      <w:pPr>
        <w:spacing w:line="480" w:lineRule="auto"/>
        <w:rPr>
          <w:bCs/>
          <w:sz w:val="24"/>
          <w:szCs w:val="24"/>
        </w:rPr>
      </w:pPr>
      <w:r>
        <w:rPr>
          <w:rFonts w:hint="eastAsia"/>
          <w:bCs/>
          <w:sz w:val="24"/>
          <w:szCs w:val="24"/>
        </w:rPr>
        <w:t>投标人须以网银转账或电汇中的任意一种交纳投标保证金。</w:t>
      </w:r>
    </w:p>
    <w:p w:rsidR="00452B54" w:rsidRDefault="005374FE">
      <w:pPr>
        <w:spacing w:line="480" w:lineRule="auto"/>
        <w:rPr>
          <w:bCs/>
          <w:sz w:val="24"/>
          <w:szCs w:val="24"/>
        </w:rPr>
      </w:pPr>
      <w:r>
        <w:rPr>
          <w:rFonts w:hint="eastAsia"/>
          <w:bCs/>
          <w:sz w:val="24"/>
          <w:szCs w:val="24"/>
        </w:rPr>
        <w:t>投标保证金须在</w:t>
      </w:r>
      <w:r>
        <w:rPr>
          <w:rFonts w:hint="eastAsia"/>
          <w:bCs/>
          <w:sz w:val="24"/>
          <w:szCs w:val="24"/>
        </w:rPr>
        <w:t>2018</w:t>
      </w:r>
      <w:r>
        <w:rPr>
          <w:rFonts w:hint="eastAsia"/>
          <w:bCs/>
          <w:sz w:val="24"/>
          <w:szCs w:val="24"/>
        </w:rPr>
        <w:t>年</w:t>
      </w:r>
      <w:r>
        <w:rPr>
          <w:bCs/>
          <w:sz w:val="24"/>
          <w:szCs w:val="24"/>
        </w:rPr>
        <w:t>1</w:t>
      </w:r>
      <w:r>
        <w:rPr>
          <w:rFonts w:hint="eastAsia"/>
          <w:bCs/>
          <w:sz w:val="24"/>
          <w:szCs w:val="24"/>
        </w:rPr>
        <w:t>2</w:t>
      </w:r>
      <w:r>
        <w:rPr>
          <w:rFonts w:hint="eastAsia"/>
          <w:bCs/>
          <w:sz w:val="24"/>
          <w:szCs w:val="24"/>
        </w:rPr>
        <w:t>月</w:t>
      </w:r>
      <w:r>
        <w:rPr>
          <w:rFonts w:hint="eastAsia"/>
          <w:bCs/>
          <w:sz w:val="24"/>
          <w:szCs w:val="24"/>
        </w:rPr>
        <w:t>1</w:t>
      </w:r>
      <w:r w:rsidR="00EC238C">
        <w:rPr>
          <w:rFonts w:hint="eastAsia"/>
          <w:bCs/>
          <w:sz w:val="24"/>
          <w:szCs w:val="24"/>
        </w:rPr>
        <w:t>2</w:t>
      </w:r>
      <w:r>
        <w:rPr>
          <w:rFonts w:hint="eastAsia"/>
          <w:bCs/>
          <w:sz w:val="24"/>
          <w:szCs w:val="24"/>
        </w:rPr>
        <w:t>日</w:t>
      </w:r>
      <w:r>
        <w:rPr>
          <w:rFonts w:hint="eastAsia"/>
          <w:bCs/>
          <w:sz w:val="24"/>
          <w:szCs w:val="24"/>
        </w:rPr>
        <w:t>16</w:t>
      </w:r>
      <w:r>
        <w:rPr>
          <w:rFonts w:hint="eastAsia"/>
          <w:bCs/>
          <w:sz w:val="24"/>
          <w:szCs w:val="24"/>
        </w:rPr>
        <w:t>时前达到下述账户。</w:t>
      </w:r>
    </w:p>
    <w:p w:rsidR="00452B54" w:rsidRDefault="005374FE">
      <w:pPr>
        <w:spacing w:line="480" w:lineRule="auto"/>
        <w:rPr>
          <w:bCs/>
          <w:sz w:val="24"/>
          <w:szCs w:val="24"/>
        </w:rPr>
      </w:pPr>
      <w:r>
        <w:rPr>
          <w:rFonts w:hint="eastAsia"/>
          <w:bCs/>
          <w:sz w:val="24"/>
          <w:szCs w:val="24"/>
        </w:rPr>
        <w:t>开户银行：招商银行武汉分行南湖支行</w:t>
      </w:r>
    </w:p>
    <w:p w:rsidR="00452B54" w:rsidRDefault="005374FE">
      <w:pPr>
        <w:spacing w:line="480" w:lineRule="auto"/>
        <w:rPr>
          <w:bCs/>
          <w:sz w:val="24"/>
          <w:szCs w:val="24"/>
        </w:rPr>
      </w:pPr>
      <w:r>
        <w:rPr>
          <w:rFonts w:hint="eastAsia"/>
          <w:bCs/>
          <w:sz w:val="24"/>
          <w:szCs w:val="24"/>
        </w:rPr>
        <w:t>帐</w:t>
      </w:r>
      <w:r>
        <w:rPr>
          <w:rFonts w:hint="eastAsia"/>
          <w:bCs/>
          <w:sz w:val="24"/>
          <w:szCs w:val="24"/>
        </w:rPr>
        <w:t xml:space="preserve">    </w:t>
      </w:r>
      <w:r>
        <w:rPr>
          <w:rFonts w:hint="eastAsia"/>
          <w:bCs/>
          <w:sz w:val="24"/>
          <w:szCs w:val="24"/>
        </w:rPr>
        <w:t>号：</w:t>
      </w:r>
      <w:r>
        <w:rPr>
          <w:rFonts w:hint="eastAsia"/>
          <w:bCs/>
          <w:sz w:val="24"/>
          <w:szCs w:val="24"/>
        </w:rPr>
        <w:t>127902184910407</w:t>
      </w:r>
    </w:p>
    <w:p w:rsidR="00E649D1" w:rsidRDefault="00E649D1">
      <w:pPr>
        <w:spacing w:line="480" w:lineRule="auto"/>
        <w:rPr>
          <w:b/>
          <w:sz w:val="24"/>
          <w:szCs w:val="24"/>
        </w:rPr>
      </w:pPr>
      <w:bookmarkStart w:id="4" w:name="_Toc152045544"/>
      <w:bookmarkStart w:id="5" w:name="_Toc152042320"/>
      <w:bookmarkStart w:id="6" w:name="_Toc327520222"/>
      <w:bookmarkStart w:id="7" w:name="_Toc144974512"/>
    </w:p>
    <w:p w:rsidR="00452B54" w:rsidRDefault="005374FE">
      <w:pPr>
        <w:spacing w:line="480" w:lineRule="auto"/>
        <w:rPr>
          <w:b/>
          <w:sz w:val="24"/>
          <w:szCs w:val="24"/>
        </w:rPr>
      </w:pPr>
      <w:r>
        <w:rPr>
          <w:rFonts w:hint="eastAsia"/>
          <w:b/>
          <w:sz w:val="24"/>
          <w:szCs w:val="24"/>
        </w:rPr>
        <w:lastRenderedPageBreak/>
        <w:t>二、招标文件的说明</w:t>
      </w:r>
      <w:bookmarkStart w:id="8" w:name="_Toc152042319"/>
      <w:bookmarkStart w:id="9" w:name="_Toc152045543"/>
      <w:bookmarkStart w:id="10" w:name="_Toc144974511"/>
      <w:bookmarkStart w:id="11" w:name="_Toc327520221"/>
    </w:p>
    <w:p w:rsidR="00452B54" w:rsidRDefault="005374FE">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452B54" w:rsidRDefault="005374FE">
      <w:pPr>
        <w:spacing w:line="480" w:lineRule="auto"/>
        <w:rPr>
          <w:bCs/>
          <w:sz w:val="24"/>
          <w:szCs w:val="24"/>
        </w:rPr>
      </w:pPr>
      <w:r>
        <w:rPr>
          <w:rFonts w:hint="eastAsia"/>
          <w:bCs/>
          <w:sz w:val="24"/>
          <w:szCs w:val="24"/>
        </w:rPr>
        <w:t>1</w:t>
      </w:r>
      <w:r>
        <w:rPr>
          <w:rFonts w:hint="eastAsia"/>
          <w:bCs/>
          <w:sz w:val="24"/>
          <w:szCs w:val="24"/>
        </w:rPr>
        <w:t>）招标公告；</w:t>
      </w:r>
    </w:p>
    <w:p w:rsidR="00452B54" w:rsidRDefault="005374FE">
      <w:pPr>
        <w:spacing w:line="480" w:lineRule="auto"/>
        <w:rPr>
          <w:bCs/>
          <w:sz w:val="24"/>
          <w:szCs w:val="24"/>
        </w:rPr>
      </w:pPr>
      <w:r>
        <w:rPr>
          <w:rFonts w:hint="eastAsia"/>
          <w:bCs/>
          <w:sz w:val="24"/>
          <w:szCs w:val="24"/>
        </w:rPr>
        <w:t>2</w:t>
      </w:r>
      <w:r>
        <w:rPr>
          <w:rFonts w:hint="eastAsia"/>
          <w:bCs/>
          <w:sz w:val="24"/>
          <w:szCs w:val="24"/>
        </w:rPr>
        <w:t>）投标人须知；</w:t>
      </w:r>
    </w:p>
    <w:p w:rsidR="00452B54" w:rsidRDefault="005374FE">
      <w:pPr>
        <w:spacing w:line="480" w:lineRule="auto"/>
        <w:rPr>
          <w:bCs/>
          <w:sz w:val="24"/>
          <w:szCs w:val="24"/>
        </w:rPr>
      </w:pPr>
      <w:r>
        <w:rPr>
          <w:rFonts w:hint="eastAsia"/>
          <w:bCs/>
          <w:sz w:val="24"/>
          <w:szCs w:val="24"/>
        </w:rPr>
        <w:t>3</w:t>
      </w:r>
      <w:r>
        <w:rPr>
          <w:rFonts w:hint="eastAsia"/>
          <w:bCs/>
          <w:sz w:val="24"/>
          <w:szCs w:val="24"/>
        </w:rPr>
        <w:t>）投标文件格式；</w:t>
      </w:r>
    </w:p>
    <w:p w:rsidR="00452B54" w:rsidRDefault="005374FE">
      <w:pPr>
        <w:spacing w:line="480" w:lineRule="auto"/>
        <w:rPr>
          <w:bCs/>
          <w:sz w:val="24"/>
          <w:szCs w:val="24"/>
        </w:rPr>
      </w:pPr>
      <w:r>
        <w:rPr>
          <w:rFonts w:hint="eastAsia"/>
          <w:bCs/>
          <w:sz w:val="24"/>
          <w:szCs w:val="24"/>
        </w:rPr>
        <w:t>4</w:t>
      </w:r>
      <w:r>
        <w:rPr>
          <w:rFonts w:hint="eastAsia"/>
          <w:bCs/>
          <w:sz w:val="24"/>
          <w:szCs w:val="24"/>
        </w:rPr>
        <w:t>）付款方式及说明；</w:t>
      </w:r>
    </w:p>
    <w:p w:rsidR="00452B54" w:rsidRDefault="005374FE">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452B54" w:rsidRDefault="005374FE">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电报、传真等），要求招标人对招标文件予以澄清。</w:t>
      </w:r>
    </w:p>
    <w:p w:rsidR="00452B54" w:rsidRDefault="005374FE">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44974513"/>
      <w:bookmarkStart w:id="14" w:name="_Toc152045545"/>
      <w:bookmarkStart w:id="15" w:name="_Toc152042321"/>
    </w:p>
    <w:p w:rsidR="00452B54" w:rsidRDefault="005374FE">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452B54" w:rsidRDefault="005374FE">
      <w:pPr>
        <w:spacing w:line="480" w:lineRule="auto"/>
        <w:rPr>
          <w:rFonts w:ascii="宋体" w:hAnsi="宋体"/>
          <w:color w:val="000000"/>
          <w:sz w:val="24"/>
          <w:szCs w:val="24"/>
        </w:rPr>
      </w:pP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452B54" w:rsidRDefault="005374FE">
      <w:pPr>
        <w:spacing w:line="480" w:lineRule="auto"/>
        <w:rPr>
          <w:b/>
          <w:sz w:val="24"/>
          <w:szCs w:val="24"/>
        </w:rPr>
      </w:pPr>
      <w:r>
        <w:rPr>
          <w:rFonts w:hint="eastAsia"/>
          <w:b/>
          <w:sz w:val="24"/>
          <w:szCs w:val="24"/>
        </w:rPr>
        <w:t>三、投标文件的要求</w:t>
      </w:r>
    </w:p>
    <w:p w:rsidR="00452B54" w:rsidRDefault="005374FE">
      <w:pPr>
        <w:spacing w:line="480" w:lineRule="auto"/>
        <w:rPr>
          <w:bCs/>
          <w:sz w:val="24"/>
          <w:szCs w:val="24"/>
        </w:rPr>
      </w:pPr>
      <w:r>
        <w:rPr>
          <w:rFonts w:hint="eastAsia"/>
          <w:bCs/>
          <w:sz w:val="24"/>
          <w:szCs w:val="24"/>
        </w:rPr>
        <w:t>1</w:t>
      </w:r>
      <w:r>
        <w:rPr>
          <w:rFonts w:hint="eastAsia"/>
          <w:bCs/>
          <w:sz w:val="24"/>
          <w:szCs w:val="24"/>
        </w:rPr>
        <w:t>、总体要求</w:t>
      </w:r>
    </w:p>
    <w:p w:rsidR="00452B54" w:rsidRDefault="005374FE">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452B54" w:rsidRDefault="005374FE">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452B54" w:rsidRDefault="005374FE">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452B54" w:rsidRDefault="005374FE">
      <w:pPr>
        <w:spacing w:line="480" w:lineRule="auto"/>
        <w:rPr>
          <w:sz w:val="24"/>
          <w:szCs w:val="24"/>
        </w:rPr>
      </w:pP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452B54" w:rsidRDefault="005374FE">
      <w:pPr>
        <w:spacing w:line="480" w:lineRule="auto"/>
        <w:rPr>
          <w:sz w:val="24"/>
          <w:szCs w:val="24"/>
        </w:rPr>
      </w:pPr>
      <w:r>
        <w:rPr>
          <w:rFonts w:hint="eastAsia"/>
          <w:sz w:val="24"/>
          <w:szCs w:val="24"/>
        </w:rPr>
        <w:lastRenderedPageBreak/>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452B54" w:rsidRDefault="005374FE">
      <w:pPr>
        <w:spacing w:line="480" w:lineRule="auto"/>
        <w:rPr>
          <w:sz w:val="24"/>
          <w:szCs w:val="24"/>
        </w:rPr>
      </w:pPr>
      <w:r>
        <w:rPr>
          <w:rFonts w:hint="eastAsia"/>
          <w:sz w:val="24"/>
          <w:szCs w:val="24"/>
        </w:rPr>
        <w:t>6</w:t>
      </w:r>
      <w:r>
        <w:rPr>
          <w:rFonts w:hint="eastAsia"/>
          <w:sz w:val="24"/>
          <w:szCs w:val="24"/>
        </w:rPr>
        <w:t>）投标方应准备</w:t>
      </w:r>
      <w:r>
        <w:rPr>
          <w:rFonts w:hint="eastAsia"/>
          <w:sz w:val="24"/>
          <w:szCs w:val="24"/>
        </w:rPr>
        <w:t>1</w:t>
      </w:r>
      <w:r>
        <w:rPr>
          <w:rFonts w:hint="eastAsia"/>
          <w:sz w:val="24"/>
          <w:szCs w:val="24"/>
        </w:rPr>
        <w:t>份投标正本和</w:t>
      </w:r>
      <w:r>
        <w:rPr>
          <w:rFonts w:hint="eastAsia"/>
          <w:sz w:val="24"/>
          <w:szCs w:val="24"/>
        </w:rPr>
        <w:t>4</w:t>
      </w:r>
      <w:r>
        <w:rPr>
          <w:rFonts w:hint="eastAsia"/>
          <w:sz w:val="24"/>
          <w:szCs w:val="24"/>
        </w:rPr>
        <w:t>份副本，并标明“正本”或“副本”。若“正本”和“副本”不相符，则该投标文件无效。</w:t>
      </w:r>
    </w:p>
    <w:p w:rsidR="00452B54" w:rsidRDefault="005374FE">
      <w:pPr>
        <w:spacing w:line="480" w:lineRule="auto"/>
        <w:rPr>
          <w:b/>
          <w:sz w:val="24"/>
          <w:szCs w:val="24"/>
        </w:rPr>
      </w:pPr>
      <w:r>
        <w:rPr>
          <w:rFonts w:hint="eastAsia"/>
          <w:b/>
          <w:sz w:val="24"/>
          <w:szCs w:val="24"/>
        </w:rPr>
        <w:t>四、投标文件中产品报价文件内容</w:t>
      </w:r>
    </w:p>
    <w:p w:rsidR="00452B54" w:rsidRDefault="005374FE">
      <w:pPr>
        <w:spacing w:line="480" w:lineRule="auto"/>
        <w:rPr>
          <w:sz w:val="24"/>
          <w:szCs w:val="24"/>
        </w:rPr>
      </w:pPr>
      <w:r>
        <w:rPr>
          <w:rFonts w:hint="eastAsia"/>
          <w:sz w:val="24"/>
          <w:szCs w:val="24"/>
        </w:rPr>
        <w:t>1</w:t>
      </w:r>
      <w:r>
        <w:rPr>
          <w:rFonts w:hint="eastAsia"/>
          <w:sz w:val="24"/>
          <w:szCs w:val="24"/>
        </w:rPr>
        <w:t>、各投标人应严格按照规定的供货内容、责任范围以及合同条款进行报价。投标人所投报价应含本项目所投货物和相关税费等。如有遗漏，中标人应无偿自行免费补齐，采购人将不再另行支付此项费用。</w:t>
      </w:r>
    </w:p>
    <w:p w:rsidR="00452B54" w:rsidRDefault="005374FE">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rsidR="00452B54" w:rsidRDefault="005374FE">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、投标总价不得包含招标文件要求以外的内容，否则，在评标时不予核减。投标总价中也不得缺漏招标文件所要求的内容，否则，在评标时将被视为以包含在投标总价中。</w:t>
      </w:r>
    </w:p>
    <w:p w:rsidR="00452B54" w:rsidRDefault="005374FE">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、各投标人只允许一个报价，任何非招标方特定要求的可选择性报价将不予接受。投标人应对本次招标范围内全部内容进行报价，只对其中部分内容进行报价的投标方案作废。</w:t>
      </w:r>
    </w:p>
    <w:p w:rsidR="00452B54" w:rsidRDefault="005374FE">
      <w:pPr>
        <w:spacing w:line="480" w:lineRule="auto"/>
        <w:rPr>
          <w:bCs/>
          <w:sz w:val="24"/>
          <w:szCs w:val="24"/>
        </w:rPr>
      </w:pPr>
      <w:r>
        <w:rPr>
          <w:rFonts w:hint="eastAsia"/>
          <w:sz w:val="24"/>
          <w:szCs w:val="24"/>
        </w:rPr>
        <w:t>5</w:t>
      </w:r>
      <w:r>
        <w:rPr>
          <w:rFonts w:hint="eastAsia"/>
          <w:sz w:val="24"/>
          <w:szCs w:val="24"/>
        </w:rPr>
        <w:t>、</w:t>
      </w:r>
      <w:r>
        <w:rPr>
          <w:rFonts w:hAnsi="宋体"/>
          <w:sz w:val="24"/>
        </w:rPr>
        <w:t>绿植租摆服务费</w:t>
      </w:r>
      <w:r>
        <w:rPr>
          <w:rFonts w:hAnsi="宋体" w:hint="eastAsia"/>
          <w:sz w:val="24"/>
        </w:rPr>
        <w:t>用</w:t>
      </w:r>
      <w:r>
        <w:rPr>
          <w:rFonts w:hAnsi="宋体"/>
          <w:sz w:val="24"/>
        </w:rPr>
        <w:t>，不因任何原因（包括物价上涨、最低工资标准或社保交费基数上调、人员配置增加、设备配置调整等）而调增，其中已包含运输费、装卸费、绿植租摆费、人员成本、设备工具的使用及折旧、保险、利润、管理费、税金等甲方应向乙方支付的由乙方履行本合同项下绿植租摆服务的全部费用</w:t>
      </w:r>
      <w:r>
        <w:rPr>
          <w:rFonts w:hint="eastAsia"/>
          <w:bCs/>
          <w:sz w:val="24"/>
          <w:szCs w:val="24"/>
        </w:rPr>
        <w:t>。</w:t>
      </w:r>
    </w:p>
    <w:p w:rsidR="00452B54" w:rsidRDefault="005374FE">
      <w:pPr>
        <w:spacing w:line="480" w:lineRule="auto"/>
        <w:rPr>
          <w:b/>
          <w:sz w:val="24"/>
          <w:szCs w:val="24"/>
        </w:rPr>
      </w:pPr>
      <w:r>
        <w:rPr>
          <w:rFonts w:hint="eastAsia"/>
          <w:b/>
          <w:sz w:val="24"/>
          <w:szCs w:val="24"/>
        </w:rPr>
        <w:lastRenderedPageBreak/>
        <w:t>五、投标要求</w:t>
      </w:r>
    </w:p>
    <w:p w:rsidR="00452B54" w:rsidRDefault="005374FE">
      <w:pPr>
        <w:spacing w:line="480" w:lineRule="auto"/>
        <w:rPr>
          <w:bCs/>
          <w:sz w:val="24"/>
          <w:szCs w:val="24"/>
        </w:rPr>
      </w:pPr>
      <w:r>
        <w:rPr>
          <w:rFonts w:hint="eastAsia"/>
          <w:bCs/>
          <w:sz w:val="24"/>
          <w:szCs w:val="24"/>
        </w:rPr>
        <w:t>1</w:t>
      </w:r>
      <w:r>
        <w:rPr>
          <w:rFonts w:hint="eastAsia"/>
          <w:bCs/>
          <w:sz w:val="24"/>
          <w:szCs w:val="24"/>
        </w:rPr>
        <w:t>、投标文件具体要求</w:t>
      </w:r>
    </w:p>
    <w:p w:rsidR="00452B54" w:rsidRDefault="005374FE">
      <w:pPr>
        <w:numPr>
          <w:ilvl w:val="0"/>
          <w:numId w:val="5"/>
        </w:numPr>
        <w:spacing w:line="480" w:lineRule="auto"/>
        <w:rPr>
          <w:sz w:val="24"/>
          <w:szCs w:val="24"/>
        </w:rPr>
      </w:pPr>
      <w:r>
        <w:rPr>
          <w:rFonts w:hint="eastAsia"/>
          <w:sz w:val="24"/>
          <w:szCs w:val="24"/>
        </w:rPr>
        <w:t>为确立招标方的信誉及便于投标方确定投标价格，投标方对招标方的一切</w:t>
      </w:r>
      <w:r>
        <w:rPr>
          <w:rFonts w:hint="eastAsia"/>
          <w:sz w:val="24"/>
          <w:szCs w:val="24"/>
        </w:rPr>
        <w:t xml:space="preserve"> </w:t>
      </w:r>
      <w:r>
        <w:rPr>
          <w:rFonts w:hint="eastAsia"/>
          <w:sz w:val="24"/>
          <w:szCs w:val="24"/>
        </w:rPr>
        <w:t>承诺、优惠必须形成文字，否则招标方将视为不正当竞争，不予接受。</w:t>
      </w:r>
    </w:p>
    <w:p w:rsidR="00452B54" w:rsidRDefault="005374FE">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452B54" w:rsidRDefault="005374FE">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452B54" w:rsidRDefault="005374FE">
      <w:pPr>
        <w:spacing w:line="480" w:lineRule="auto"/>
        <w:rPr>
          <w:sz w:val="24"/>
          <w:szCs w:val="24"/>
        </w:rPr>
      </w:pPr>
      <w:r>
        <w:rPr>
          <w:rFonts w:hint="eastAsia"/>
          <w:sz w:val="24"/>
          <w:szCs w:val="24"/>
        </w:rPr>
        <w:t>1</w:t>
      </w:r>
      <w:r>
        <w:rPr>
          <w:rFonts w:hint="eastAsia"/>
          <w:sz w:val="24"/>
          <w:szCs w:val="24"/>
        </w:rPr>
        <w:t>）投标方简介；</w:t>
      </w:r>
    </w:p>
    <w:p w:rsidR="00452B54" w:rsidRDefault="005374FE">
      <w:pPr>
        <w:spacing w:line="480" w:lineRule="auto"/>
        <w:rPr>
          <w:sz w:val="24"/>
          <w:szCs w:val="24"/>
        </w:rPr>
      </w:pPr>
      <w:r>
        <w:rPr>
          <w:rFonts w:hint="eastAsia"/>
          <w:sz w:val="24"/>
          <w:szCs w:val="24"/>
        </w:rPr>
        <w:t>2</w:t>
      </w:r>
      <w:r>
        <w:rPr>
          <w:rFonts w:hint="eastAsia"/>
          <w:sz w:val="24"/>
          <w:szCs w:val="24"/>
        </w:rPr>
        <w:t>）投标单位法人（企业）授权书；</w:t>
      </w:r>
    </w:p>
    <w:p w:rsidR="00452B54" w:rsidRDefault="005374FE">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452B54" w:rsidRDefault="005374FE">
      <w:pPr>
        <w:spacing w:line="480" w:lineRule="auto"/>
        <w:rPr>
          <w:sz w:val="24"/>
          <w:szCs w:val="24"/>
        </w:rPr>
      </w:pPr>
      <w:r>
        <w:rPr>
          <w:rFonts w:hint="eastAsia"/>
          <w:sz w:val="24"/>
          <w:szCs w:val="24"/>
        </w:rPr>
        <w:t>4</w:t>
      </w:r>
      <w:r>
        <w:rPr>
          <w:rFonts w:hint="eastAsia"/>
          <w:sz w:val="24"/>
          <w:szCs w:val="24"/>
        </w:rPr>
        <w:t>）近三年业绩。包括合同必要部分的复印件（加盖单位公章），买方名称、地点、联系人及电话传真，买方的评价等相关材料，否则将可能导致武汉学院认为所提供的业绩或资质说明无效；</w:t>
      </w:r>
    </w:p>
    <w:p w:rsidR="00452B54" w:rsidRDefault="005374FE">
      <w:pPr>
        <w:spacing w:line="480" w:lineRule="auto"/>
        <w:rPr>
          <w:sz w:val="24"/>
          <w:szCs w:val="24"/>
        </w:rPr>
      </w:pPr>
      <w:r>
        <w:rPr>
          <w:rFonts w:hint="eastAsia"/>
          <w:sz w:val="24"/>
          <w:szCs w:val="24"/>
        </w:rPr>
        <w:t>5</w:t>
      </w:r>
      <w:r>
        <w:rPr>
          <w:rFonts w:hint="eastAsia"/>
          <w:sz w:val="24"/>
          <w:szCs w:val="24"/>
        </w:rPr>
        <w:t>）服务报价单。</w:t>
      </w:r>
    </w:p>
    <w:p w:rsidR="00452B54" w:rsidRDefault="005374FE">
      <w:pPr>
        <w:spacing w:line="480" w:lineRule="auto"/>
        <w:rPr>
          <w:sz w:val="24"/>
          <w:szCs w:val="24"/>
        </w:rPr>
      </w:pPr>
      <w:r>
        <w:rPr>
          <w:rFonts w:hint="eastAsia"/>
          <w:sz w:val="24"/>
          <w:szCs w:val="24"/>
        </w:rPr>
        <w:t>6</w:t>
      </w:r>
      <w:r>
        <w:rPr>
          <w:rFonts w:hint="eastAsia"/>
          <w:sz w:val="24"/>
          <w:szCs w:val="24"/>
        </w:rPr>
        <w:t>）武汉学院保留在收标之前，接受或拒绝任何投标以及宣布招标程序无效或拒绝所有投标的权利，对受影响的投标方不承担任何责任，也无义务向受影响的投标方解释采取这一行动的理由；</w:t>
      </w:r>
    </w:p>
    <w:p w:rsidR="00452B54" w:rsidRDefault="005374FE">
      <w:pPr>
        <w:spacing w:line="480" w:lineRule="auto"/>
        <w:rPr>
          <w:sz w:val="24"/>
          <w:szCs w:val="24"/>
        </w:rPr>
      </w:pPr>
      <w:r>
        <w:rPr>
          <w:rFonts w:hint="eastAsia"/>
          <w:sz w:val="24"/>
          <w:szCs w:val="24"/>
        </w:rPr>
        <w:t>7</w:t>
      </w:r>
      <w:r>
        <w:rPr>
          <w:rFonts w:hint="eastAsia"/>
          <w:sz w:val="24"/>
          <w:szCs w:val="24"/>
        </w:rPr>
        <w:t>）用写有拆封日期、时间的纸条粘贴在投标袋的封口处，并加盖单位公章；</w:t>
      </w:r>
    </w:p>
    <w:p w:rsidR="00452B54" w:rsidRDefault="005374FE">
      <w:pPr>
        <w:spacing w:line="480" w:lineRule="auto"/>
        <w:rPr>
          <w:sz w:val="24"/>
          <w:szCs w:val="24"/>
        </w:rPr>
      </w:pPr>
      <w:r>
        <w:rPr>
          <w:rFonts w:hint="eastAsia"/>
          <w:sz w:val="24"/>
          <w:szCs w:val="24"/>
        </w:rPr>
        <w:t>8</w:t>
      </w:r>
      <w:r>
        <w:rPr>
          <w:rFonts w:hint="eastAsia"/>
          <w:sz w:val="24"/>
          <w:szCs w:val="24"/>
        </w:rPr>
        <w:t>）密封袋正面须包含以下内容：投标项目名称、投标公司名称、授权投标人姓名、投标日期。</w:t>
      </w:r>
    </w:p>
    <w:p w:rsidR="00452B54" w:rsidRDefault="005374FE">
      <w:pPr>
        <w:spacing w:line="480" w:lineRule="auto"/>
        <w:rPr>
          <w:b/>
          <w:sz w:val="24"/>
          <w:szCs w:val="24"/>
        </w:rPr>
      </w:pPr>
      <w:r>
        <w:rPr>
          <w:rFonts w:hint="eastAsia"/>
          <w:b/>
          <w:sz w:val="24"/>
          <w:szCs w:val="24"/>
        </w:rPr>
        <w:t>六、绿植租摆服务要求</w:t>
      </w:r>
    </w:p>
    <w:p w:rsidR="00452B54" w:rsidRDefault="005374FE">
      <w:pPr>
        <w:spacing w:line="480" w:lineRule="auto"/>
        <w:rPr>
          <w:sz w:val="24"/>
          <w:szCs w:val="24"/>
        </w:rPr>
      </w:pPr>
      <w:r>
        <w:rPr>
          <w:rFonts w:hint="eastAsia"/>
          <w:sz w:val="24"/>
          <w:szCs w:val="24"/>
        </w:rPr>
        <w:t>1</w:t>
      </w:r>
      <w:r>
        <w:rPr>
          <w:rFonts w:hint="eastAsia"/>
          <w:sz w:val="24"/>
          <w:szCs w:val="24"/>
        </w:rPr>
        <w:t>、按时保量按合同要求提供招标方所需的租摆绿植。</w:t>
      </w:r>
      <w:r>
        <w:rPr>
          <w:rFonts w:hint="eastAsia"/>
          <w:sz w:val="24"/>
          <w:szCs w:val="24"/>
        </w:rPr>
        <w:t xml:space="preserve"> </w:t>
      </w:r>
    </w:p>
    <w:p w:rsidR="00452B54" w:rsidRDefault="005374FE">
      <w:pPr>
        <w:spacing w:line="480" w:lineRule="auto"/>
        <w:rPr>
          <w:sz w:val="24"/>
          <w:szCs w:val="24"/>
        </w:rPr>
      </w:pPr>
      <w:r>
        <w:rPr>
          <w:rFonts w:hint="eastAsia"/>
          <w:sz w:val="24"/>
          <w:szCs w:val="24"/>
        </w:rPr>
        <w:t>2</w:t>
      </w:r>
      <w:r>
        <w:rPr>
          <w:rFonts w:hint="eastAsia"/>
          <w:sz w:val="24"/>
          <w:szCs w:val="24"/>
        </w:rPr>
        <w:t>、投标方</w:t>
      </w:r>
      <w:r>
        <w:rPr>
          <w:sz w:val="24"/>
          <w:szCs w:val="24"/>
        </w:rPr>
        <w:t>应随时监控所摆绿植的生长情况，及时更换生长不良及效果不好的绿植，</w:t>
      </w:r>
      <w:r>
        <w:rPr>
          <w:sz w:val="24"/>
          <w:szCs w:val="24"/>
        </w:rPr>
        <w:lastRenderedPageBreak/>
        <w:t>确保符合合同约定标准。</w:t>
      </w:r>
    </w:p>
    <w:p w:rsidR="00452B54" w:rsidRDefault="005374FE">
      <w:pPr>
        <w:spacing w:line="480" w:lineRule="auto"/>
        <w:rPr>
          <w:sz w:val="24"/>
          <w:szCs w:val="24"/>
        </w:rPr>
      </w:pPr>
      <w:r>
        <w:rPr>
          <w:rFonts w:hint="eastAsia"/>
          <w:sz w:val="24"/>
          <w:szCs w:val="24"/>
        </w:rPr>
        <w:t>3</w:t>
      </w:r>
      <w:r>
        <w:rPr>
          <w:rFonts w:hint="eastAsia"/>
          <w:sz w:val="24"/>
          <w:szCs w:val="24"/>
        </w:rPr>
        <w:t>、投标方</w:t>
      </w:r>
      <w:r>
        <w:rPr>
          <w:sz w:val="24"/>
          <w:szCs w:val="24"/>
        </w:rPr>
        <w:t>应根据实际需要选择药剂或设备，但选择的药剂及设备必须是符合国家相关标准要求并已证明是对人体无害的，</w:t>
      </w:r>
      <w:r>
        <w:rPr>
          <w:rFonts w:hint="eastAsia"/>
          <w:sz w:val="24"/>
          <w:szCs w:val="24"/>
        </w:rPr>
        <w:t>并向招标</w:t>
      </w:r>
      <w:r>
        <w:rPr>
          <w:sz w:val="24"/>
          <w:szCs w:val="24"/>
        </w:rPr>
        <w:t>方提交所使用的药剂的品牌、合格证、无危害性等证明</w:t>
      </w:r>
      <w:r>
        <w:rPr>
          <w:rFonts w:hint="eastAsia"/>
          <w:sz w:val="24"/>
          <w:szCs w:val="24"/>
        </w:rPr>
        <w:t>。</w:t>
      </w:r>
    </w:p>
    <w:p w:rsidR="00452B54" w:rsidRDefault="00D43F8C">
      <w:pPr>
        <w:spacing w:line="480" w:lineRule="auto"/>
        <w:rPr>
          <w:b/>
          <w:sz w:val="24"/>
          <w:szCs w:val="24"/>
        </w:rPr>
      </w:pPr>
      <w:r>
        <w:rPr>
          <w:rFonts w:hint="eastAsia"/>
          <w:b/>
          <w:sz w:val="24"/>
          <w:szCs w:val="24"/>
        </w:rPr>
        <w:t>七</w:t>
      </w:r>
      <w:r w:rsidR="005374FE">
        <w:rPr>
          <w:rFonts w:hint="eastAsia"/>
          <w:b/>
          <w:sz w:val="24"/>
          <w:szCs w:val="24"/>
        </w:rPr>
        <w:t>、绿植质量要求</w:t>
      </w:r>
    </w:p>
    <w:p w:rsidR="00452B54" w:rsidRDefault="005374FE">
      <w:pPr>
        <w:spacing w:line="480" w:lineRule="auto"/>
        <w:rPr>
          <w:sz w:val="24"/>
          <w:szCs w:val="24"/>
        </w:rPr>
      </w:pPr>
      <w:r>
        <w:rPr>
          <w:rFonts w:hint="eastAsia"/>
          <w:sz w:val="24"/>
          <w:szCs w:val="24"/>
        </w:rPr>
        <w:t>1</w:t>
      </w:r>
      <w:r>
        <w:rPr>
          <w:rFonts w:hint="eastAsia"/>
          <w:sz w:val="24"/>
          <w:szCs w:val="24"/>
        </w:rPr>
        <w:t>、绿植大小、品种要与布置的环境相适宜，颜色纯正统一，符合要求。</w:t>
      </w:r>
    </w:p>
    <w:p w:rsidR="00452B54" w:rsidRDefault="005374FE">
      <w:pPr>
        <w:spacing w:line="480" w:lineRule="auto"/>
        <w:rPr>
          <w:sz w:val="24"/>
          <w:szCs w:val="24"/>
        </w:rPr>
      </w:pPr>
      <w:r>
        <w:rPr>
          <w:rFonts w:hint="eastAsia"/>
          <w:sz w:val="24"/>
          <w:szCs w:val="24"/>
        </w:rPr>
        <w:t>2</w:t>
      </w:r>
      <w:r>
        <w:rPr>
          <w:rFonts w:hint="eastAsia"/>
          <w:sz w:val="24"/>
          <w:szCs w:val="24"/>
        </w:rPr>
        <w:t>、株型圆满，长势旺盛，无萎蔫、病虫、无积尘、机械损伤。</w:t>
      </w:r>
    </w:p>
    <w:p w:rsidR="00452B54" w:rsidRDefault="005374FE">
      <w:pPr>
        <w:spacing w:line="480" w:lineRule="auto"/>
        <w:rPr>
          <w:sz w:val="24"/>
          <w:szCs w:val="24"/>
        </w:rPr>
      </w:pPr>
      <w:r>
        <w:rPr>
          <w:rFonts w:hint="eastAsia"/>
          <w:sz w:val="24"/>
          <w:szCs w:val="24"/>
        </w:rPr>
        <w:t>3</w:t>
      </w:r>
      <w:r>
        <w:rPr>
          <w:rFonts w:hint="eastAsia"/>
          <w:sz w:val="24"/>
          <w:szCs w:val="24"/>
        </w:rPr>
        <w:t>、必须是</w:t>
      </w:r>
      <w:r>
        <w:rPr>
          <w:rFonts w:hint="eastAsia"/>
          <w:sz w:val="24"/>
          <w:szCs w:val="24"/>
        </w:rPr>
        <w:t>2</w:t>
      </w:r>
      <w:r>
        <w:rPr>
          <w:rFonts w:hint="eastAsia"/>
          <w:sz w:val="24"/>
          <w:szCs w:val="24"/>
        </w:rPr>
        <w:t>个月以上的盆栽苗，盆栽容器须美观、无破损。</w:t>
      </w:r>
    </w:p>
    <w:p w:rsidR="00452B54" w:rsidRDefault="005374FE">
      <w:pPr>
        <w:spacing w:line="480" w:lineRule="auto"/>
        <w:rPr>
          <w:sz w:val="24"/>
          <w:szCs w:val="24"/>
        </w:rPr>
      </w:pPr>
      <w:r>
        <w:rPr>
          <w:rFonts w:hint="eastAsia"/>
          <w:sz w:val="24"/>
          <w:szCs w:val="24"/>
        </w:rPr>
        <w:t>4</w:t>
      </w:r>
      <w:r>
        <w:rPr>
          <w:rFonts w:hint="eastAsia"/>
          <w:sz w:val="24"/>
          <w:szCs w:val="24"/>
        </w:rPr>
        <w:t>、观叶类花卉每季至少调整一次，观赏类花卉花期结束必须及时调整。</w:t>
      </w:r>
    </w:p>
    <w:p w:rsidR="00452B54" w:rsidRDefault="00D43F8C">
      <w:pPr>
        <w:spacing w:line="480" w:lineRule="auto"/>
        <w:rPr>
          <w:b/>
          <w:sz w:val="24"/>
          <w:szCs w:val="24"/>
        </w:rPr>
      </w:pPr>
      <w:r>
        <w:rPr>
          <w:rFonts w:hint="eastAsia"/>
          <w:b/>
          <w:sz w:val="24"/>
          <w:szCs w:val="24"/>
        </w:rPr>
        <w:t>八</w:t>
      </w:r>
      <w:r w:rsidR="005374FE">
        <w:rPr>
          <w:rFonts w:hint="eastAsia"/>
          <w:b/>
          <w:sz w:val="24"/>
          <w:szCs w:val="24"/>
        </w:rPr>
        <w:t>、摆放安装要求</w:t>
      </w:r>
    </w:p>
    <w:p w:rsidR="00452B54" w:rsidRDefault="005374FE">
      <w:pPr>
        <w:spacing w:line="480" w:lineRule="auto"/>
        <w:rPr>
          <w:sz w:val="24"/>
          <w:szCs w:val="24"/>
        </w:rPr>
      </w:pPr>
      <w:r>
        <w:rPr>
          <w:rFonts w:hint="eastAsia"/>
          <w:sz w:val="24"/>
          <w:szCs w:val="24"/>
        </w:rPr>
        <w:t>1</w:t>
      </w:r>
      <w:r>
        <w:rPr>
          <w:rFonts w:hint="eastAsia"/>
          <w:sz w:val="24"/>
          <w:szCs w:val="24"/>
        </w:rPr>
        <w:t>、免费送货、免费摆放绿植。</w:t>
      </w:r>
    </w:p>
    <w:p w:rsidR="005374FE" w:rsidRDefault="005374FE">
      <w:pPr>
        <w:spacing w:line="480" w:lineRule="auto"/>
        <w:rPr>
          <w:sz w:val="24"/>
          <w:szCs w:val="24"/>
        </w:rPr>
      </w:pPr>
      <w:r>
        <w:rPr>
          <w:rFonts w:hint="eastAsia"/>
          <w:sz w:val="24"/>
          <w:szCs w:val="24"/>
        </w:rPr>
        <w:t>2</w:t>
      </w:r>
      <w:r>
        <w:rPr>
          <w:rFonts w:hint="eastAsia"/>
          <w:sz w:val="24"/>
          <w:szCs w:val="24"/>
        </w:rPr>
        <w:t>、投标供应商应勘察现场，确定好绿植摆放安装的位置和绿植的数量。</w:t>
      </w:r>
    </w:p>
    <w:p w:rsidR="005374FE" w:rsidRPr="005374FE" w:rsidRDefault="005374FE">
      <w:pPr>
        <w:spacing w:line="480" w:lineRule="auto"/>
        <w:rPr>
          <w:sz w:val="24"/>
          <w:szCs w:val="24"/>
        </w:rPr>
      </w:pPr>
      <w:r>
        <w:rPr>
          <w:rFonts w:hint="eastAsia"/>
          <w:sz w:val="24"/>
          <w:szCs w:val="24"/>
        </w:rPr>
        <w:t>3</w:t>
      </w:r>
      <w:r>
        <w:rPr>
          <w:rFonts w:hint="eastAsia"/>
          <w:sz w:val="24"/>
          <w:szCs w:val="24"/>
        </w:rPr>
        <w:t>、绿植现场摆放要求：绿植摆放由投标方负责派遣技术人员到现场摆放，</w:t>
      </w:r>
      <w:r w:rsidRPr="005374FE">
        <w:rPr>
          <w:rFonts w:hint="eastAsia"/>
          <w:sz w:val="24"/>
          <w:szCs w:val="24"/>
        </w:rPr>
        <w:t>须注意遵守学校相关管理规定，爱护学校公共设施，保持摆放现场的卫生，注意操作的噪音和清洁。</w:t>
      </w:r>
    </w:p>
    <w:p w:rsidR="00452B54" w:rsidRPr="005374FE" w:rsidRDefault="005374FE">
      <w:pPr>
        <w:spacing w:line="480" w:lineRule="auto"/>
        <w:rPr>
          <w:sz w:val="24"/>
          <w:szCs w:val="24"/>
        </w:rPr>
      </w:pPr>
      <w:r w:rsidRPr="005374FE">
        <w:rPr>
          <w:rFonts w:hint="eastAsia"/>
          <w:sz w:val="24"/>
          <w:szCs w:val="24"/>
        </w:rPr>
        <w:t>4</w:t>
      </w:r>
      <w:r w:rsidRPr="005374FE">
        <w:rPr>
          <w:rFonts w:hint="eastAsia"/>
          <w:sz w:val="24"/>
          <w:szCs w:val="24"/>
        </w:rPr>
        <w:t>、摆放及安装结束后必须及时清理现场，必须带走所有遗留的杂物，保证现场干净整洁。</w:t>
      </w:r>
    </w:p>
    <w:p w:rsidR="00452B54" w:rsidRDefault="00D43F8C" w:rsidP="00EC238C">
      <w:pPr>
        <w:spacing w:beforeLines="50" w:line="480" w:lineRule="auto"/>
        <w:rPr>
          <w:rFonts w:ascii="宋体" w:hAnsi="宋体" w:cs="宋体"/>
          <w:b/>
          <w:bCs/>
          <w:sz w:val="24"/>
          <w:szCs w:val="24"/>
        </w:rPr>
      </w:pPr>
      <w:r>
        <w:rPr>
          <w:rFonts w:hint="eastAsia"/>
          <w:b/>
          <w:bCs/>
          <w:sz w:val="24"/>
          <w:szCs w:val="24"/>
        </w:rPr>
        <w:t>九</w:t>
      </w:r>
      <w:r w:rsidR="005374FE">
        <w:rPr>
          <w:rFonts w:hint="eastAsia"/>
          <w:b/>
          <w:bCs/>
          <w:sz w:val="24"/>
          <w:szCs w:val="24"/>
        </w:rPr>
        <w:t>、</w:t>
      </w:r>
      <w:r w:rsidR="005374FE">
        <w:rPr>
          <w:rFonts w:ascii="宋体" w:hAnsi="宋体" w:cs="宋体" w:hint="eastAsia"/>
          <w:b/>
          <w:bCs/>
          <w:sz w:val="24"/>
          <w:szCs w:val="24"/>
        </w:rPr>
        <w:t>维护保养</w:t>
      </w:r>
      <w:bookmarkStart w:id="16" w:name="_GoBack"/>
      <w:bookmarkEnd w:id="16"/>
    </w:p>
    <w:p w:rsidR="00452B54" w:rsidRDefault="005374FE">
      <w:pPr>
        <w:spacing w:line="480" w:lineRule="auto"/>
        <w:rPr>
          <w:sz w:val="24"/>
          <w:szCs w:val="24"/>
        </w:rPr>
      </w:pPr>
      <w:r>
        <w:rPr>
          <w:rFonts w:hint="eastAsia"/>
          <w:sz w:val="24"/>
          <w:szCs w:val="24"/>
        </w:rPr>
        <w:t>1</w:t>
      </w:r>
      <w:r>
        <w:rPr>
          <w:rFonts w:hint="eastAsia"/>
          <w:sz w:val="24"/>
          <w:szCs w:val="24"/>
        </w:rPr>
        <w:t>、室内租摆按照双方拟定的《武汉学院绿植租摆汇总表》进行摆放，植物品种、规格、数量和摆放位置应符合清单要求。</w:t>
      </w:r>
    </w:p>
    <w:p w:rsidR="00452B54" w:rsidRDefault="005374FE">
      <w:pPr>
        <w:spacing w:line="480" w:lineRule="auto"/>
        <w:rPr>
          <w:sz w:val="24"/>
          <w:szCs w:val="24"/>
        </w:rPr>
      </w:pPr>
      <w:r>
        <w:rPr>
          <w:rFonts w:hint="eastAsia"/>
          <w:sz w:val="24"/>
          <w:szCs w:val="24"/>
        </w:rPr>
        <w:t>2</w:t>
      </w:r>
      <w:r>
        <w:rPr>
          <w:rFonts w:hint="eastAsia"/>
          <w:sz w:val="24"/>
          <w:szCs w:val="24"/>
        </w:rPr>
        <w:t>、投标方确保各类植物均处于良好的生长状态，做到“四净”（盆净、叶净、土净、周围地面净），“四无”（无积尘、无污染、无病虫害、无落叶）。如有不符合</w:t>
      </w:r>
      <w:r>
        <w:rPr>
          <w:rFonts w:hint="eastAsia"/>
          <w:sz w:val="24"/>
          <w:szCs w:val="24"/>
        </w:rPr>
        <w:lastRenderedPageBreak/>
        <w:t>标准的情况发生，投标方应三天内进行更换，同时效果和质量不得低于初始标准。</w:t>
      </w:r>
    </w:p>
    <w:p w:rsidR="00452B54" w:rsidRDefault="005374FE">
      <w:pPr>
        <w:spacing w:line="480" w:lineRule="auto"/>
        <w:rPr>
          <w:sz w:val="24"/>
          <w:szCs w:val="24"/>
        </w:rPr>
      </w:pPr>
      <w:r>
        <w:rPr>
          <w:rFonts w:hint="eastAsia"/>
          <w:sz w:val="24"/>
          <w:szCs w:val="24"/>
        </w:rPr>
        <w:t>3</w:t>
      </w:r>
      <w:r>
        <w:rPr>
          <w:rFonts w:hint="eastAsia"/>
          <w:sz w:val="24"/>
          <w:szCs w:val="24"/>
        </w:rPr>
        <w:t>、投标方</w:t>
      </w:r>
      <w:r>
        <w:rPr>
          <w:sz w:val="24"/>
          <w:szCs w:val="24"/>
        </w:rPr>
        <w:t>应随时监控所摆绿植的生长情况，及时更换生长不良及效果不好的绿植，确保符合合同约定标准。</w:t>
      </w:r>
    </w:p>
    <w:p w:rsidR="00452B54" w:rsidRDefault="005374FE">
      <w:pPr>
        <w:spacing w:line="480" w:lineRule="auto"/>
        <w:rPr>
          <w:sz w:val="24"/>
          <w:szCs w:val="24"/>
        </w:rPr>
      </w:pPr>
      <w:r>
        <w:rPr>
          <w:rFonts w:hint="eastAsia"/>
          <w:sz w:val="24"/>
          <w:szCs w:val="24"/>
        </w:rPr>
        <w:t>4</w:t>
      </w:r>
      <w:r>
        <w:rPr>
          <w:rFonts w:hint="eastAsia"/>
          <w:sz w:val="24"/>
          <w:szCs w:val="24"/>
        </w:rPr>
        <w:t>、投标方</w:t>
      </w:r>
      <w:r>
        <w:rPr>
          <w:sz w:val="24"/>
          <w:szCs w:val="24"/>
        </w:rPr>
        <w:t>应根据实际需要选择药剂或设备，但选择的药剂及设备必须是符合国家相关标准要求并已证明是对人体无害的，</w:t>
      </w:r>
      <w:r>
        <w:rPr>
          <w:rFonts w:hint="eastAsia"/>
          <w:sz w:val="24"/>
          <w:szCs w:val="24"/>
        </w:rPr>
        <w:t>并向招标</w:t>
      </w:r>
      <w:r>
        <w:rPr>
          <w:sz w:val="24"/>
          <w:szCs w:val="24"/>
        </w:rPr>
        <w:t>方提交所使用的药剂的品牌、合格证、无危害性等证明</w:t>
      </w:r>
      <w:r>
        <w:rPr>
          <w:rFonts w:hint="eastAsia"/>
          <w:sz w:val="24"/>
          <w:szCs w:val="24"/>
        </w:rPr>
        <w:t>。</w:t>
      </w:r>
    </w:p>
    <w:p w:rsidR="00452B54" w:rsidRDefault="00D43F8C" w:rsidP="00EC238C">
      <w:pPr>
        <w:spacing w:beforeLines="50" w:line="480" w:lineRule="auto"/>
        <w:rPr>
          <w:b/>
          <w:sz w:val="24"/>
          <w:szCs w:val="24"/>
        </w:rPr>
      </w:pPr>
      <w:r>
        <w:rPr>
          <w:rFonts w:hint="eastAsia"/>
          <w:b/>
          <w:sz w:val="24"/>
          <w:szCs w:val="24"/>
        </w:rPr>
        <w:t>十</w:t>
      </w:r>
      <w:r w:rsidR="005374FE">
        <w:rPr>
          <w:rFonts w:hint="eastAsia"/>
          <w:b/>
          <w:sz w:val="24"/>
          <w:szCs w:val="24"/>
        </w:rPr>
        <w:t>、开标和评标</w:t>
      </w:r>
    </w:p>
    <w:p w:rsidR="00452B54" w:rsidRDefault="005374FE">
      <w:pPr>
        <w:spacing w:line="480" w:lineRule="auto"/>
        <w:rPr>
          <w:sz w:val="24"/>
          <w:szCs w:val="24"/>
        </w:rPr>
      </w:pPr>
      <w:r>
        <w:rPr>
          <w:rFonts w:hint="eastAsia"/>
          <w:sz w:val="24"/>
          <w:szCs w:val="24"/>
        </w:rPr>
        <w:t>1</w:t>
      </w:r>
      <w:r>
        <w:rPr>
          <w:rFonts w:hint="eastAsia"/>
          <w:sz w:val="24"/>
          <w:szCs w:val="24"/>
        </w:rPr>
        <w:t>、针对此次“</w:t>
      </w:r>
      <w:r>
        <w:rPr>
          <w:rFonts w:ascii="宋体" w:hAnsi="宋体" w:cs="宋体" w:hint="eastAsia"/>
          <w:sz w:val="24"/>
          <w:szCs w:val="24"/>
        </w:rPr>
        <w:t>武汉学院2019年绿植租摆服务”</w:t>
      </w:r>
      <w:r w:rsidR="00A11F5D">
        <w:rPr>
          <w:rFonts w:hint="eastAsia"/>
          <w:sz w:val="24"/>
          <w:szCs w:val="24"/>
        </w:rPr>
        <w:t>的开标学校后勤保卫处采购及招</w:t>
      </w:r>
      <w:r w:rsidR="00415C7C">
        <w:rPr>
          <w:rFonts w:hint="eastAsia"/>
          <w:sz w:val="24"/>
          <w:szCs w:val="24"/>
        </w:rPr>
        <w:t>标中心将组织评委进行现场评标</w:t>
      </w:r>
      <w:r>
        <w:rPr>
          <w:rFonts w:hint="eastAsia"/>
          <w:sz w:val="24"/>
          <w:szCs w:val="24"/>
        </w:rPr>
        <w:t>；按照规定的程序和要求，综合考虑以下因素：公司实力、经营信誉、以往经验、</w:t>
      </w:r>
      <w:r w:rsidR="00415C7C">
        <w:rPr>
          <w:rFonts w:hint="eastAsia"/>
          <w:sz w:val="24"/>
          <w:szCs w:val="24"/>
        </w:rPr>
        <w:t>投标</w:t>
      </w:r>
      <w:r>
        <w:rPr>
          <w:rFonts w:hint="eastAsia"/>
          <w:sz w:val="24"/>
          <w:szCs w:val="24"/>
        </w:rPr>
        <w:t>价格、服务等，择优选择中标单位。</w:t>
      </w:r>
    </w:p>
    <w:p w:rsidR="00452B54" w:rsidRDefault="005374FE">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452B54" w:rsidRDefault="005374FE">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452B54" w:rsidRDefault="005374FE">
      <w:pPr>
        <w:spacing w:line="480" w:lineRule="auto"/>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bookmarkStart w:id="17" w:name="_Toc152042383"/>
    </w:p>
    <w:p w:rsidR="00452B54" w:rsidRDefault="005374FE">
      <w:pPr>
        <w:spacing w:line="480" w:lineRule="auto"/>
        <w:rPr>
          <w:sz w:val="24"/>
          <w:szCs w:val="24"/>
        </w:rPr>
      </w:pP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452B54" w:rsidRDefault="005374FE">
      <w:pPr>
        <w:spacing w:line="480" w:lineRule="auto"/>
        <w:rPr>
          <w:sz w:val="24"/>
          <w:szCs w:val="24"/>
        </w:rPr>
      </w:pPr>
      <w:r>
        <w:rPr>
          <w:rFonts w:hint="eastAsia"/>
          <w:sz w:val="24"/>
          <w:szCs w:val="24"/>
        </w:rPr>
        <w:t>（</w:t>
      </w:r>
      <w:r>
        <w:rPr>
          <w:rFonts w:hint="eastAsia"/>
          <w:sz w:val="24"/>
          <w:szCs w:val="24"/>
        </w:rPr>
        <w:t>2</w:t>
      </w:r>
      <w:r>
        <w:rPr>
          <w:rFonts w:hint="eastAsia"/>
          <w:sz w:val="24"/>
          <w:szCs w:val="24"/>
        </w:rPr>
        <w:t>）总价金额与依据单价计算出的结果不一致的，以单价金额为准修正总价，但单价金额小数点有明显错误的除外。</w:t>
      </w:r>
    </w:p>
    <w:p w:rsidR="00452B54" w:rsidRDefault="005374FE">
      <w:pPr>
        <w:spacing w:line="480" w:lineRule="auto"/>
        <w:rPr>
          <w:sz w:val="24"/>
          <w:szCs w:val="24"/>
        </w:rPr>
      </w:pPr>
      <w:r>
        <w:rPr>
          <w:rFonts w:hint="eastAsia"/>
          <w:sz w:val="24"/>
          <w:szCs w:val="24"/>
        </w:rPr>
        <w:t>3</w:t>
      </w:r>
      <w:r>
        <w:rPr>
          <w:rFonts w:hint="eastAsia"/>
          <w:sz w:val="24"/>
          <w:szCs w:val="24"/>
        </w:rPr>
        <w:t>）评委发现投标人的报价明显低于其他投标报价，使得其投标报价可能低于其成本的，应当要求该投标人作出书面说明并提供相应的证明材料。投标人不能合理说明或者不能提供相应证明材料的，由评委认定该投标人以低于成本报价竞标，其投标作废标处理。</w:t>
      </w:r>
    </w:p>
    <w:p w:rsidR="00452B54" w:rsidRDefault="005374FE">
      <w:pPr>
        <w:spacing w:line="480" w:lineRule="auto"/>
        <w:rPr>
          <w:sz w:val="24"/>
          <w:szCs w:val="24"/>
        </w:rPr>
      </w:pPr>
      <w:r>
        <w:rPr>
          <w:rFonts w:hint="eastAsia"/>
          <w:sz w:val="24"/>
          <w:szCs w:val="24"/>
        </w:rPr>
        <w:t>3</w:t>
      </w:r>
      <w:r>
        <w:rPr>
          <w:rFonts w:hint="eastAsia"/>
          <w:sz w:val="24"/>
          <w:szCs w:val="24"/>
        </w:rPr>
        <w:t>、投标文件的澄清和补正</w:t>
      </w:r>
    </w:p>
    <w:p w:rsidR="00452B54" w:rsidRDefault="005374FE">
      <w:pPr>
        <w:spacing w:line="480" w:lineRule="auto"/>
        <w:rPr>
          <w:sz w:val="24"/>
          <w:szCs w:val="24"/>
        </w:rPr>
      </w:pPr>
      <w:r>
        <w:rPr>
          <w:rFonts w:hint="eastAsia"/>
          <w:sz w:val="24"/>
          <w:szCs w:val="24"/>
        </w:rPr>
        <w:lastRenderedPageBreak/>
        <w:t>1</w:t>
      </w:r>
      <w:r>
        <w:rPr>
          <w:rFonts w:hint="eastAsia"/>
          <w:sz w:val="24"/>
          <w:szCs w:val="24"/>
        </w:rPr>
        <w:t>）在评标过程中，评委现场可以书面形式要求投标人对所提交投标文件中不明确的内容进行书面澄清或说明，或者对细微偏差进行补正。</w:t>
      </w:r>
    </w:p>
    <w:p w:rsidR="00452B54" w:rsidRDefault="005374FE">
      <w:pPr>
        <w:spacing w:line="480" w:lineRule="auto"/>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452B54" w:rsidRDefault="005374FE">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评委对投标人提交的澄清、说明或补正有疑问的，可以要求投标人进一步澄清、说明或补正，直至满足评委的要求。</w:t>
      </w:r>
    </w:p>
    <w:p w:rsidR="00452B54" w:rsidRDefault="005374FE">
      <w:pPr>
        <w:spacing w:line="480" w:lineRule="auto"/>
        <w:rPr>
          <w:sz w:val="24"/>
          <w:szCs w:val="24"/>
        </w:rPr>
      </w:pPr>
      <w:r>
        <w:rPr>
          <w:rFonts w:hint="eastAsia"/>
          <w:sz w:val="24"/>
          <w:szCs w:val="24"/>
        </w:rPr>
        <w:t>4</w:t>
      </w:r>
      <w:r>
        <w:rPr>
          <w:rFonts w:hint="eastAsia"/>
          <w:sz w:val="24"/>
          <w:szCs w:val="24"/>
        </w:rPr>
        <w:t>、无效的投标</w:t>
      </w:r>
    </w:p>
    <w:p w:rsidR="00452B54" w:rsidRDefault="005374FE">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452B54" w:rsidRDefault="005374FE">
      <w:pPr>
        <w:numPr>
          <w:ilvl w:val="0"/>
          <w:numId w:val="5"/>
        </w:numPr>
        <w:spacing w:line="480" w:lineRule="auto"/>
        <w:rPr>
          <w:sz w:val="24"/>
          <w:szCs w:val="24"/>
        </w:rPr>
      </w:pPr>
      <w:r>
        <w:rPr>
          <w:rFonts w:hint="eastAsia"/>
          <w:sz w:val="24"/>
          <w:szCs w:val="24"/>
        </w:rPr>
        <w:t>在投标文件递交截止时间以后送达的投标文件；</w:t>
      </w:r>
    </w:p>
    <w:p w:rsidR="00452B54" w:rsidRDefault="005374FE">
      <w:pPr>
        <w:numPr>
          <w:ilvl w:val="0"/>
          <w:numId w:val="5"/>
        </w:numPr>
        <w:spacing w:line="480" w:lineRule="auto"/>
        <w:rPr>
          <w:sz w:val="24"/>
          <w:szCs w:val="24"/>
        </w:rPr>
      </w:pPr>
      <w:r>
        <w:rPr>
          <w:rFonts w:hint="eastAsia"/>
          <w:sz w:val="24"/>
          <w:szCs w:val="24"/>
        </w:rPr>
        <w:t>装订及密封不符合招标文件规定的投标文件；</w:t>
      </w:r>
    </w:p>
    <w:p w:rsidR="00452B54" w:rsidRDefault="005374FE">
      <w:pPr>
        <w:numPr>
          <w:ilvl w:val="0"/>
          <w:numId w:val="5"/>
        </w:numPr>
        <w:spacing w:line="480" w:lineRule="auto"/>
        <w:rPr>
          <w:sz w:val="24"/>
          <w:szCs w:val="24"/>
        </w:rPr>
      </w:pPr>
      <w:r>
        <w:rPr>
          <w:rFonts w:hint="eastAsia"/>
          <w:sz w:val="24"/>
          <w:szCs w:val="24"/>
        </w:rPr>
        <w:t>投标文件实质上未响应招标文件要求或与招标文件有重大偏离的。</w:t>
      </w:r>
    </w:p>
    <w:p w:rsidR="00452B54" w:rsidRDefault="005374FE">
      <w:pPr>
        <w:numPr>
          <w:ilvl w:val="0"/>
          <w:numId w:val="5"/>
        </w:numPr>
        <w:spacing w:line="480" w:lineRule="auto"/>
        <w:rPr>
          <w:sz w:val="24"/>
          <w:szCs w:val="24"/>
        </w:rPr>
      </w:pPr>
      <w:r>
        <w:rPr>
          <w:rFonts w:hint="eastAsia"/>
          <w:sz w:val="24"/>
          <w:szCs w:val="24"/>
        </w:rPr>
        <w:t>投标文件未按规定加盖投标单位公章的，未经法定代表人或授权代理人签字（或盖章）的；</w:t>
      </w:r>
    </w:p>
    <w:p w:rsidR="00452B54" w:rsidRDefault="005374FE">
      <w:pPr>
        <w:numPr>
          <w:ilvl w:val="0"/>
          <w:numId w:val="5"/>
        </w:numPr>
        <w:spacing w:line="480" w:lineRule="auto"/>
        <w:rPr>
          <w:sz w:val="24"/>
          <w:szCs w:val="24"/>
        </w:rPr>
      </w:pPr>
      <w:r>
        <w:rPr>
          <w:rFonts w:hint="eastAsia"/>
          <w:sz w:val="24"/>
          <w:szCs w:val="24"/>
        </w:rPr>
        <w:t>授权代理人没有提供合法、有效的“法定代表人授权书”原件的；</w:t>
      </w:r>
    </w:p>
    <w:p w:rsidR="00452B54" w:rsidRDefault="005374FE">
      <w:pPr>
        <w:numPr>
          <w:ilvl w:val="0"/>
          <w:numId w:val="5"/>
        </w:numPr>
        <w:spacing w:line="480" w:lineRule="auto"/>
        <w:rPr>
          <w:sz w:val="24"/>
          <w:szCs w:val="24"/>
        </w:rPr>
      </w:pPr>
      <w:r>
        <w:rPr>
          <w:rFonts w:hint="eastAsia"/>
          <w:sz w:val="24"/>
          <w:szCs w:val="24"/>
        </w:rPr>
        <w:t>评委认为其他不合理情况的</w:t>
      </w:r>
    </w:p>
    <w:p w:rsidR="00452B54" w:rsidRDefault="005374FE">
      <w:pPr>
        <w:spacing w:line="480" w:lineRule="auto"/>
        <w:rPr>
          <w:sz w:val="24"/>
          <w:szCs w:val="24"/>
        </w:rPr>
      </w:pPr>
      <w:r>
        <w:rPr>
          <w:rFonts w:hint="eastAsia"/>
          <w:sz w:val="24"/>
          <w:szCs w:val="24"/>
        </w:rPr>
        <w:t>5</w:t>
      </w:r>
      <w:r>
        <w:rPr>
          <w:rFonts w:hint="eastAsia"/>
          <w:sz w:val="24"/>
          <w:szCs w:val="24"/>
        </w:rPr>
        <w:t>、定标原则</w:t>
      </w:r>
    </w:p>
    <w:p w:rsidR="00452B54" w:rsidRDefault="005374FE">
      <w:pPr>
        <w:spacing w:line="480" w:lineRule="auto"/>
        <w:rPr>
          <w:sz w:val="24"/>
          <w:szCs w:val="24"/>
        </w:rPr>
      </w:pPr>
      <w:r>
        <w:rPr>
          <w:rFonts w:hint="eastAsia"/>
          <w:sz w:val="24"/>
          <w:szCs w:val="24"/>
        </w:rPr>
        <w:t>1</w:t>
      </w:r>
      <w:r>
        <w:rPr>
          <w:rFonts w:hint="eastAsia"/>
          <w:sz w:val="24"/>
          <w:szCs w:val="24"/>
        </w:rPr>
        <w:t>）</w:t>
      </w:r>
      <w:r>
        <w:rPr>
          <w:rFonts w:hint="eastAsia"/>
          <w:color w:val="000000" w:themeColor="text1"/>
          <w:sz w:val="24"/>
          <w:szCs w:val="24"/>
        </w:rPr>
        <w:t>评委现场综合考虑</w:t>
      </w:r>
      <w:r>
        <w:rPr>
          <w:rFonts w:hint="eastAsia"/>
          <w:sz w:val="24"/>
          <w:szCs w:val="24"/>
        </w:rPr>
        <w:t>综合考虑公司实力、经营信誉、</w:t>
      </w:r>
      <w:r>
        <w:rPr>
          <w:rFonts w:ascii="宋体" w:hAnsi="宋体" w:cs="宋体" w:hint="eastAsia"/>
          <w:sz w:val="24"/>
          <w:szCs w:val="24"/>
        </w:rPr>
        <w:t>设备性能</w:t>
      </w:r>
      <w:r>
        <w:rPr>
          <w:rFonts w:hint="eastAsia"/>
          <w:sz w:val="24"/>
          <w:szCs w:val="24"/>
        </w:rPr>
        <w:t>、以往经验、价格、服务等因素后</w:t>
      </w:r>
      <w:r>
        <w:rPr>
          <w:rFonts w:hint="eastAsia"/>
          <w:color w:val="000000" w:themeColor="text1"/>
          <w:sz w:val="24"/>
          <w:szCs w:val="24"/>
        </w:rPr>
        <w:t>确定中标单位，并报分管校领导审批。</w:t>
      </w:r>
    </w:p>
    <w:p w:rsidR="00452B54" w:rsidRDefault="005374FE">
      <w:pPr>
        <w:spacing w:line="480" w:lineRule="auto"/>
        <w:rPr>
          <w:b/>
          <w:bCs/>
          <w:sz w:val="24"/>
          <w:szCs w:val="24"/>
        </w:rPr>
      </w:pPr>
      <w:r>
        <w:rPr>
          <w:rFonts w:hint="eastAsia"/>
          <w:b/>
          <w:bCs/>
          <w:sz w:val="24"/>
          <w:szCs w:val="24"/>
        </w:rPr>
        <w:t>十</w:t>
      </w:r>
      <w:r w:rsidR="00D43F8C">
        <w:rPr>
          <w:rFonts w:hint="eastAsia"/>
          <w:b/>
          <w:bCs/>
          <w:sz w:val="24"/>
          <w:szCs w:val="24"/>
        </w:rPr>
        <w:t>一</w:t>
      </w:r>
      <w:r>
        <w:rPr>
          <w:rFonts w:hint="eastAsia"/>
          <w:b/>
          <w:bCs/>
          <w:sz w:val="24"/>
          <w:szCs w:val="24"/>
        </w:rPr>
        <w:t>、中标和授予合同</w:t>
      </w:r>
    </w:p>
    <w:p w:rsidR="00452B54" w:rsidRDefault="005374FE">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7"/>
            <w:rFonts w:ascii="宋体" w:hAnsi="宋体" w:cs="宋体"/>
            <w:bCs/>
            <w:sz w:val="24"/>
            <w:szCs w:val="24"/>
          </w:rPr>
          <w:t>http://www.whxy.edu.cn</w:t>
        </w:r>
      </w:hyperlink>
      <w:r>
        <w:rPr>
          <w:rStyle w:val="a7"/>
          <w:rFonts w:ascii="宋体" w:hAnsi="宋体" w:cs="宋体" w:hint="eastAsia"/>
          <w:bCs/>
          <w:sz w:val="24"/>
          <w:szCs w:val="24"/>
        </w:rPr>
        <w:t>）</w:t>
      </w:r>
      <w:r>
        <w:rPr>
          <w:rFonts w:hint="eastAsia"/>
          <w:sz w:val="24"/>
          <w:szCs w:val="24"/>
        </w:rPr>
        <w:t>；</w:t>
      </w:r>
    </w:p>
    <w:p w:rsidR="00452B54" w:rsidRDefault="005374FE">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7</w:t>
      </w:r>
      <w:r>
        <w:rPr>
          <w:rFonts w:hint="eastAsia"/>
          <w:sz w:val="24"/>
          <w:szCs w:val="24"/>
        </w:rPr>
        <w:t>天内与招标方签订合同，逾期视为放弃中标；</w:t>
      </w:r>
    </w:p>
    <w:p w:rsidR="00452B54" w:rsidRDefault="005374FE">
      <w:pPr>
        <w:spacing w:line="480" w:lineRule="auto"/>
        <w:ind w:leftChars="-50" w:left="-105"/>
        <w:rPr>
          <w:sz w:val="24"/>
          <w:szCs w:val="24"/>
        </w:rPr>
      </w:pPr>
      <w:r>
        <w:rPr>
          <w:rFonts w:hint="eastAsia"/>
          <w:sz w:val="24"/>
          <w:szCs w:val="24"/>
        </w:rPr>
        <w:lastRenderedPageBreak/>
        <w:t xml:space="preserve"> 3</w:t>
      </w:r>
      <w:r>
        <w:rPr>
          <w:rFonts w:hint="eastAsia"/>
          <w:sz w:val="24"/>
          <w:szCs w:val="24"/>
        </w:rPr>
        <w:t>、在项目执行过程中，如果招标方对需求做出调整，由招投标双方协商解决，并签订补充合同。</w:t>
      </w:r>
    </w:p>
    <w:p w:rsidR="00452B54" w:rsidRDefault="005374FE">
      <w:pPr>
        <w:spacing w:line="480" w:lineRule="auto"/>
        <w:rPr>
          <w:b/>
          <w:sz w:val="24"/>
          <w:szCs w:val="24"/>
        </w:rPr>
      </w:pPr>
      <w:r>
        <w:rPr>
          <w:rFonts w:hint="eastAsia"/>
          <w:b/>
          <w:sz w:val="24"/>
          <w:szCs w:val="24"/>
        </w:rPr>
        <w:t>十</w:t>
      </w:r>
      <w:r w:rsidR="00D43F8C">
        <w:rPr>
          <w:rFonts w:hint="eastAsia"/>
          <w:b/>
          <w:sz w:val="24"/>
          <w:szCs w:val="24"/>
        </w:rPr>
        <w:t>二</w:t>
      </w:r>
      <w:r>
        <w:rPr>
          <w:rFonts w:hint="eastAsia"/>
          <w:b/>
          <w:sz w:val="24"/>
          <w:szCs w:val="24"/>
        </w:rPr>
        <w:t>、履约情况考核及评估</w:t>
      </w:r>
    </w:p>
    <w:p w:rsidR="00452B54" w:rsidRDefault="005374FE">
      <w:pPr>
        <w:spacing w:before="120" w:after="120" w:line="480" w:lineRule="exact"/>
        <w:ind w:firstLineChars="175" w:firstLine="420"/>
        <w:rPr>
          <w:rFonts w:hAnsi="宋体"/>
          <w:sz w:val="24"/>
        </w:rPr>
      </w:pPr>
      <w:r>
        <w:rPr>
          <w:rFonts w:hAnsi="宋体" w:hint="eastAsia"/>
          <w:sz w:val="24"/>
        </w:rPr>
        <w:t>中标单位中标后，请按照合同约定摆放租摆绿植并提供服务，每季度服务结束后，招标方组织服务使用单位对履约情况进行考核评估，并根据考核结果支付绿植租摆费用。</w:t>
      </w:r>
    </w:p>
    <w:p w:rsidR="00452B54" w:rsidRDefault="005374FE" w:rsidP="00EC238C">
      <w:pPr>
        <w:spacing w:beforeLines="50" w:line="480" w:lineRule="auto"/>
        <w:rPr>
          <w:b/>
          <w:bCs/>
          <w:sz w:val="24"/>
          <w:szCs w:val="24"/>
        </w:rPr>
      </w:pPr>
      <w:r>
        <w:rPr>
          <w:rFonts w:ascii="宋体" w:hAnsi="宋体" w:cs="宋体" w:hint="eastAsia"/>
          <w:b/>
          <w:bCs/>
          <w:sz w:val="24"/>
          <w:szCs w:val="24"/>
        </w:rPr>
        <w:t>十</w:t>
      </w:r>
      <w:r w:rsidR="00D43F8C">
        <w:rPr>
          <w:rFonts w:ascii="宋体" w:hAnsi="宋体" w:cs="宋体" w:hint="eastAsia"/>
          <w:b/>
          <w:bCs/>
          <w:sz w:val="24"/>
          <w:szCs w:val="24"/>
        </w:rPr>
        <w:t>三</w:t>
      </w:r>
      <w:r>
        <w:rPr>
          <w:rFonts w:ascii="宋体" w:hAnsi="宋体" w:cs="宋体" w:hint="eastAsia"/>
          <w:b/>
          <w:bCs/>
          <w:sz w:val="24"/>
          <w:szCs w:val="24"/>
        </w:rPr>
        <w:t>、</w:t>
      </w:r>
      <w:r>
        <w:rPr>
          <w:rFonts w:hint="eastAsia"/>
          <w:b/>
          <w:bCs/>
          <w:sz w:val="24"/>
          <w:szCs w:val="24"/>
        </w:rPr>
        <w:t>付款</w:t>
      </w:r>
    </w:p>
    <w:p w:rsidR="00452B54" w:rsidRDefault="005374FE">
      <w:pPr>
        <w:spacing w:before="120" w:after="120" w:line="480" w:lineRule="exact"/>
        <w:ind w:firstLineChars="175" w:firstLine="420"/>
        <w:rPr>
          <w:sz w:val="24"/>
        </w:rPr>
      </w:pPr>
      <w:r>
        <w:rPr>
          <w:rFonts w:hAnsi="宋体"/>
          <w:sz w:val="24"/>
        </w:rPr>
        <w:t>绿植租摆服务费按</w:t>
      </w:r>
      <w:r>
        <w:rPr>
          <w:rFonts w:hAnsi="宋体" w:hint="eastAsia"/>
          <w:sz w:val="24"/>
        </w:rPr>
        <w:t>季度</w:t>
      </w:r>
      <w:r>
        <w:rPr>
          <w:rFonts w:hAnsi="宋体"/>
          <w:sz w:val="24"/>
        </w:rPr>
        <w:t>结算支付。每</w:t>
      </w:r>
      <w:r>
        <w:rPr>
          <w:rFonts w:hAnsi="宋体" w:hint="eastAsia"/>
          <w:sz w:val="24"/>
        </w:rPr>
        <w:t>季度</w:t>
      </w:r>
      <w:r>
        <w:rPr>
          <w:sz w:val="24"/>
        </w:rPr>
        <w:t>15</w:t>
      </w:r>
      <w:r>
        <w:rPr>
          <w:rFonts w:hAnsi="宋体"/>
          <w:sz w:val="24"/>
        </w:rPr>
        <w:t>日前甲方审核确定上</w:t>
      </w:r>
      <w:r>
        <w:rPr>
          <w:rFonts w:hAnsi="宋体" w:hint="eastAsia"/>
          <w:sz w:val="24"/>
        </w:rPr>
        <w:t>季度</w:t>
      </w:r>
      <w:r>
        <w:rPr>
          <w:rFonts w:hAnsi="宋体"/>
          <w:sz w:val="24"/>
        </w:rPr>
        <w:t>绿植租摆服务费并支付给乙方。乙方应在每次甲方付款前</w:t>
      </w:r>
      <w:r>
        <w:rPr>
          <w:rFonts w:hAnsi="宋体" w:hint="eastAsia"/>
          <w:sz w:val="24"/>
        </w:rPr>
        <w:t>5</w:t>
      </w:r>
      <w:r>
        <w:rPr>
          <w:rFonts w:hAnsi="宋体" w:hint="eastAsia"/>
          <w:sz w:val="24"/>
        </w:rPr>
        <w:t>个工作日</w:t>
      </w:r>
      <w:r>
        <w:rPr>
          <w:rFonts w:hAnsi="宋体"/>
          <w:sz w:val="24"/>
        </w:rPr>
        <w:t>向甲方开具足额合法发票，否则甲方有权顺延付款，且不承担违约责任。</w:t>
      </w:r>
      <w:r>
        <w:rPr>
          <w:sz w:val="24"/>
        </w:rPr>
        <w:t xml:space="preserve"> </w:t>
      </w:r>
    </w:p>
    <w:p w:rsidR="00452B54" w:rsidRDefault="005374FE" w:rsidP="00EC238C">
      <w:pPr>
        <w:spacing w:beforeLines="50" w:line="480" w:lineRule="auto"/>
        <w:rPr>
          <w:rFonts w:ascii="宋体" w:hAnsi="宋体" w:cs="宋体"/>
          <w:color w:val="FF0000"/>
          <w:sz w:val="24"/>
          <w:szCs w:val="24"/>
        </w:rPr>
      </w:pPr>
      <w:r>
        <w:rPr>
          <w:rFonts w:hint="eastAsia"/>
          <w:b/>
          <w:bCs/>
          <w:sz w:val="24"/>
          <w:szCs w:val="24"/>
        </w:rPr>
        <w:t>十</w:t>
      </w:r>
      <w:r w:rsidR="00D43F8C">
        <w:rPr>
          <w:rFonts w:hint="eastAsia"/>
          <w:b/>
          <w:bCs/>
          <w:sz w:val="24"/>
          <w:szCs w:val="24"/>
        </w:rPr>
        <w:t>四</w:t>
      </w:r>
      <w:r>
        <w:rPr>
          <w:rFonts w:hint="eastAsia"/>
          <w:b/>
          <w:bCs/>
          <w:sz w:val="24"/>
          <w:szCs w:val="24"/>
        </w:rPr>
        <w:t>、其他</w:t>
      </w:r>
    </w:p>
    <w:p w:rsidR="00452B54" w:rsidRDefault="005374FE">
      <w:pPr>
        <w:spacing w:line="480" w:lineRule="auto"/>
        <w:rPr>
          <w:sz w:val="24"/>
          <w:szCs w:val="24"/>
        </w:rPr>
      </w:pPr>
      <w:r>
        <w:rPr>
          <w:rFonts w:hint="eastAsia"/>
          <w:sz w:val="24"/>
          <w:szCs w:val="24"/>
        </w:rPr>
        <w:t>1</w:t>
      </w:r>
      <w:r>
        <w:rPr>
          <w:rFonts w:hint="eastAsia"/>
          <w:sz w:val="24"/>
          <w:szCs w:val="24"/>
        </w:rPr>
        <w:t>、招标方有权宣布无条件废标；</w:t>
      </w:r>
    </w:p>
    <w:p w:rsidR="00452B54" w:rsidRDefault="005374FE">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452B54" w:rsidRDefault="005374FE">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DC649D" w:rsidRDefault="00DC649D">
      <w:pPr>
        <w:spacing w:line="480" w:lineRule="auto"/>
        <w:rPr>
          <w:sz w:val="24"/>
          <w:szCs w:val="24"/>
        </w:rPr>
      </w:pPr>
    </w:p>
    <w:p w:rsidR="00DC649D" w:rsidRDefault="00DC649D">
      <w:pPr>
        <w:spacing w:line="480" w:lineRule="auto"/>
        <w:rPr>
          <w:sz w:val="24"/>
          <w:szCs w:val="24"/>
        </w:rPr>
      </w:pPr>
    </w:p>
    <w:p w:rsidR="00DC649D" w:rsidRDefault="00DC649D">
      <w:pPr>
        <w:spacing w:line="480" w:lineRule="auto"/>
        <w:rPr>
          <w:sz w:val="24"/>
          <w:szCs w:val="24"/>
        </w:rPr>
      </w:pPr>
    </w:p>
    <w:p w:rsidR="00DC649D" w:rsidRDefault="00DC649D">
      <w:pPr>
        <w:spacing w:line="480" w:lineRule="auto"/>
        <w:rPr>
          <w:sz w:val="24"/>
          <w:szCs w:val="24"/>
        </w:rPr>
      </w:pPr>
    </w:p>
    <w:p w:rsidR="00DC649D" w:rsidRDefault="00DC649D">
      <w:pPr>
        <w:spacing w:line="480" w:lineRule="auto"/>
        <w:rPr>
          <w:sz w:val="24"/>
          <w:szCs w:val="24"/>
        </w:rPr>
      </w:pPr>
    </w:p>
    <w:p w:rsidR="00415C7C" w:rsidRDefault="00415C7C">
      <w:pPr>
        <w:spacing w:line="480" w:lineRule="auto"/>
        <w:rPr>
          <w:sz w:val="24"/>
          <w:szCs w:val="24"/>
        </w:rPr>
      </w:pPr>
    </w:p>
    <w:p w:rsidR="00DC649D" w:rsidRDefault="00DC649D">
      <w:pPr>
        <w:spacing w:line="480" w:lineRule="auto"/>
        <w:rPr>
          <w:sz w:val="24"/>
          <w:szCs w:val="24"/>
        </w:rPr>
      </w:pPr>
    </w:p>
    <w:p w:rsidR="00452B54" w:rsidRDefault="005374FE">
      <w:pPr>
        <w:numPr>
          <w:ilvl w:val="0"/>
          <w:numId w:val="3"/>
        </w:numPr>
        <w:spacing w:line="360" w:lineRule="auto"/>
        <w:jc w:val="center"/>
        <w:rPr>
          <w:b/>
          <w:sz w:val="36"/>
          <w:szCs w:val="36"/>
        </w:rPr>
      </w:pPr>
      <w:r>
        <w:rPr>
          <w:rFonts w:hint="eastAsia"/>
          <w:b/>
          <w:sz w:val="36"/>
          <w:szCs w:val="36"/>
        </w:rPr>
        <w:lastRenderedPageBreak/>
        <w:t>绿植数量及要求</w:t>
      </w:r>
    </w:p>
    <w:tbl>
      <w:tblPr>
        <w:tblW w:w="8780" w:type="dxa"/>
        <w:tblInd w:w="93" w:type="dxa"/>
        <w:tblLook w:val="04A0"/>
      </w:tblPr>
      <w:tblGrid>
        <w:gridCol w:w="1060"/>
        <w:gridCol w:w="2240"/>
        <w:gridCol w:w="2640"/>
        <w:gridCol w:w="860"/>
        <w:gridCol w:w="920"/>
        <w:gridCol w:w="1060"/>
      </w:tblGrid>
      <w:tr w:rsidR="00E10248" w:rsidTr="00E10248">
        <w:trPr>
          <w:trHeight w:val="66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b/>
                <w:bCs/>
                <w:sz w:val="32"/>
                <w:szCs w:val="32"/>
              </w:rPr>
            </w:pPr>
            <w:r>
              <w:rPr>
                <w:rFonts w:hint="eastAsia"/>
                <w:b/>
                <w:bCs/>
                <w:sz w:val="32"/>
                <w:szCs w:val="32"/>
              </w:rPr>
              <w:t>武汉学院行政楼绿植租摆方案</w:t>
            </w:r>
          </w:p>
        </w:tc>
      </w:tr>
      <w:tr w:rsidR="00E10248" w:rsidTr="00E10248">
        <w:trPr>
          <w:trHeight w:val="57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b/>
                <w:bCs/>
                <w:sz w:val="24"/>
                <w:szCs w:val="24"/>
              </w:rPr>
            </w:pPr>
            <w:r>
              <w:rPr>
                <w:rFonts w:hint="eastAsia"/>
                <w:b/>
                <w:bCs/>
              </w:rPr>
              <w:t>办公室</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b/>
                <w:bCs/>
                <w:sz w:val="24"/>
                <w:szCs w:val="24"/>
              </w:rPr>
            </w:pPr>
            <w:r>
              <w:rPr>
                <w:rFonts w:hint="eastAsia"/>
                <w:b/>
                <w:bCs/>
              </w:rPr>
              <w:t>摆放地点</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b/>
                <w:bCs/>
                <w:sz w:val="24"/>
                <w:szCs w:val="24"/>
              </w:rPr>
            </w:pPr>
            <w:r>
              <w:rPr>
                <w:rFonts w:hint="eastAsia"/>
                <w:b/>
                <w:bCs/>
              </w:rPr>
              <w:t>花木名称及替代产品</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b/>
                <w:bCs/>
                <w:sz w:val="24"/>
                <w:szCs w:val="24"/>
              </w:rPr>
            </w:pPr>
            <w:r>
              <w:rPr>
                <w:rFonts w:hint="eastAsia"/>
                <w:b/>
                <w:bCs/>
              </w:rPr>
              <w:t>规格</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b/>
                <w:bCs/>
                <w:sz w:val="24"/>
                <w:szCs w:val="24"/>
              </w:rPr>
            </w:pPr>
            <w:r>
              <w:rPr>
                <w:rFonts w:hint="eastAsia"/>
                <w:b/>
                <w:bCs/>
              </w:rPr>
              <w:t>数量</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b/>
                <w:bCs/>
                <w:sz w:val="24"/>
                <w:szCs w:val="24"/>
              </w:rPr>
            </w:pPr>
            <w:r>
              <w:rPr>
                <w:rFonts w:hint="eastAsia"/>
                <w:b/>
                <w:bCs/>
              </w:rPr>
              <w:t>备注</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一楼大厅</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一楼咖啡区</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造型大榕树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特大</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玻璃门内两侧</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非洲茉莉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大厅玻璃墙角</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特大</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显示屏下</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红掌、万年青</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48</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大厅</w:t>
            </w:r>
            <w:r>
              <w:rPr>
                <w:rFonts w:hint="eastAsia"/>
                <w:sz w:val="22"/>
                <w:szCs w:val="22"/>
              </w:rPr>
              <w:t>2</w:t>
            </w:r>
            <w:r>
              <w:rPr>
                <w:rFonts w:hint="eastAsia"/>
                <w:sz w:val="22"/>
                <w:szCs w:val="22"/>
              </w:rPr>
              <w:t>个柱子下</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20</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L01</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大厅</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办公室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L02</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201</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202</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203</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万年青、红星</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1+6</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206</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幸福树、绿萝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211</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214</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三楼</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三楼走廊楼梯间</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盆装绿萝（含支架）</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6</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三楼电梯旁</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301</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color w:val="000000"/>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302</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color w:val="000000"/>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303</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color w:val="000000"/>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304</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color w:val="000000"/>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305</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color w:val="000000"/>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lastRenderedPageBreak/>
              <w:t>306</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color w:val="000000"/>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307</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会议室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万年青、红星</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一组</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1*6</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308</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310</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311</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312</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401</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幸福树</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6</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405</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绿萝、桌花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color w:val="000000"/>
                <w:sz w:val="22"/>
                <w:szCs w:val="22"/>
              </w:rPr>
            </w:pPr>
            <w:r>
              <w:rPr>
                <w:rFonts w:hint="eastAsia"/>
                <w:color w:val="000000"/>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60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b/>
                <w:bCs/>
                <w:sz w:val="28"/>
                <w:szCs w:val="28"/>
              </w:rPr>
            </w:pPr>
            <w:r>
              <w:rPr>
                <w:rFonts w:hint="eastAsia"/>
                <w:b/>
                <w:bCs/>
                <w:sz w:val="28"/>
                <w:szCs w:val="28"/>
              </w:rPr>
              <w:t>武汉学院图书馆区域绿植租摆方案</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图书馆管理区域</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图书馆门外玻璃外</w:t>
            </w:r>
          </w:p>
        </w:tc>
        <w:tc>
          <w:tcPr>
            <w:tcW w:w="26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鸭脚木（招财树）等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进门两处隔断</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绿萝、红星等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17</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服务台</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幸福树</w:t>
            </w:r>
            <w:r w:rsidR="000001C8">
              <w:rPr>
                <w:rFonts w:hint="eastAsia"/>
                <w:sz w:val="22"/>
                <w:szCs w:val="22"/>
              </w:rPr>
              <w:t>1</w:t>
            </w:r>
            <w:r>
              <w:rPr>
                <w:rFonts w:hint="eastAsia"/>
                <w:sz w:val="22"/>
                <w:szCs w:val="22"/>
              </w:rPr>
              <w:t>、发财树</w:t>
            </w:r>
            <w:r w:rsidR="000001C8">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特大</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存包柜上</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万年青、绿萝</w:t>
            </w:r>
            <w:r w:rsidR="000001C8">
              <w:rPr>
                <w:rFonts w:hint="eastAsia"/>
                <w:sz w:val="22"/>
                <w:szCs w:val="22"/>
              </w:rPr>
              <w:t>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10</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两侧阅读吧</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发财树、绿萝等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8</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r>
              <w:rPr>
                <w:rFonts w:hint="eastAsia"/>
                <w:sz w:val="22"/>
                <w:szCs w:val="22"/>
              </w:rPr>
              <w:t>+</w:t>
            </w:r>
            <w:r>
              <w:rPr>
                <w:rFonts w:hint="eastAsia"/>
                <w:sz w:val="22"/>
                <w:szCs w:val="22"/>
              </w:rPr>
              <w:t>水培</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15</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一楼办公室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r>
              <w:rPr>
                <w:rFonts w:hint="eastAsia"/>
                <w:sz w:val="22"/>
                <w:szCs w:val="22"/>
              </w:rPr>
              <w:t>+</w:t>
            </w:r>
            <w:r>
              <w:rPr>
                <w:rFonts w:hint="eastAsia"/>
                <w:sz w:val="22"/>
                <w:szCs w:val="22"/>
              </w:rPr>
              <w:t>水培</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二楼办公室（</w:t>
            </w:r>
            <w:r>
              <w:rPr>
                <w:rFonts w:hint="eastAsia"/>
                <w:sz w:val="22"/>
                <w:szCs w:val="22"/>
              </w:rPr>
              <w:t>4</w:t>
            </w:r>
            <w:r>
              <w:rPr>
                <w:rFonts w:hint="eastAsia"/>
                <w:sz w:val="22"/>
                <w:szCs w:val="22"/>
              </w:rPr>
              <w:t>间）</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8</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r>
              <w:rPr>
                <w:rFonts w:hint="eastAsia"/>
                <w:sz w:val="22"/>
                <w:szCs w:val="22"/>
              </w:rPr>
              <w:t>+</w:t>
            </w:r>
            <w:r>
              <w:rPr>
                <w:rFonts w:hint="eastAsia"/>
                <w:sz w:val="22"/>
                <w:szCs w:val="22"/>
              </w:rPr>
              <w:t>水培</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三、四、五楼办公室（</w:t>
            </w:r>
            <w:r>
              <w:rPr>
                <w:rFonts w:hint="eastAsia"/>
                <w:sz w:val="22"/>
                <w:szCs w:val="22"/>
              </w:rPr>
              <w:t>3</w:t>
            </w:r>
            <w:r>
              <w:rPr>
                <w:rFonts w:hint="eastAsia"/>
                <w:sz w:val="22"/>
                <w:szCs w:val="22"/>
              </w:rPr>
              <w:t>间）</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r>
              <w:rPr>
                <w:rFonts w:hint="eastAsia"/>
                <w:sz w:val="22"/>
                <w:szCs w:val="22"/>
              </w:rPr>
              <w:t>+</w:t>
            </w:r>
            <w:r>
              <w:rPr>
                <w:rFonts w:hint="eastAsia"/>
                <w:sz w:val="22"/>
                <w:szCs w:val="22"/>
              </w:rPr>
              <w:t>水培</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10</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3F</w:t>
            </w:r>
            <w:r>
              <w:rPr>
                <w:rFonts w:hint="eastAsia"/>
                <w:sz w:val="22"/>
                <w:szCs w:val="22"/>
              </w:rPr>
              <w:t>公共区域</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发财树、绿萝等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6</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9</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4F</w:t>
            </w:r>
            <w:r>
              <w:rPr>
                <w:rFonts w:hint="eastAsia"/>
                <w:sz w:val="22"/>
                <w:szCs w:val="22"/>
              </w:rPr>
              <w:t>公共区域</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发财树、绿萝等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8</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5F</w:t>
            </w:r>
            <w:r>
              <w:rPr>
                <w:rFonts w:hint="eastAsia"/>
                <w:sz w:val="22"/>
                <w:szCs w:val="22"/>
              </w:rPr>
              <w:t>书架</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桌花、吊篮</w:t>
            </w:r>
            <w:r w:rsidR="00EF61DD">
              <w:rPr>
                <w:rFonts w:hint="eastAsia"/>
                <w:sz w:val="22"/>
                <w:szCs w:val="22"/>
              </w:rPr>
              <w:t>等</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65</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5F</w:t>
            </w:r>
            <w:r>
              <w:rPr>
                <w:rFonts w:hint="eastAsia"/>
                <w:sz w:val="22"/>
                <w:szCs w:val="22"/>
              </w:rPr>
              <w:t>公共区域</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6</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档案馆管理区域</w:t>
            </w: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档案馆一楼（走道）</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万年青</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档案馆二楼（走道、</w:t>
            </w:r>
            <w:r>
              <w:rPr>
                <w:rFonts w:hint="eastAsia"/>
                <w:sz w:val="22"/>
                <w:szCs w:val="22"/>
              </w:rPr>
              <w:t>201</w:t>
            </w:r>
            <w:r>
              <w:rPr>
                <w:rFonts w:hint="eastAsia"/>
                <w:sz w:val="22"/>
                <w:szCs w:val="22"/>
              </w:rPr>
              <w:t>、</w:t>
            </w:r>
            <w:r>
              <w:rPr>
                <w:rFonts w:hint="eastAsia"/>
                <w:sz w:val="22"/>
                <w:szCs w:val="22"/>
              </w:rPr>
              <w:t>202</w:t>
            </w:r>
            <w:r>
              <w:rPr>
                <w:rFonts w:hint="eastAsia"/>
                <w:sz w:val="22"/>
                <w:szCs w:val="22"/>
              </w:rPr>
              <w:t>、</w:t>
            </w:r>
            <w:r>
              <w:rPr>
                <w:rFonts w:hint="eastAsia"/>
                <w:sz w:val="22"/>
                <w:szCs w:val="22"/>
              </w:rPr>
              <w:t>203</w:t>
            </w:r>
            <w:r>
              <w:rPr>
                <w:rFonts w:hint="eastAsia"/>
                <w:sz w:val="22"/>
                <w:szCs w:val="22"/>
              </w:rPr>
              <w:t>办公室）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绿萝吊篮</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r w:rsidR="00EF61DD">
              <w:rPr>
                <w:rFonts w:hint="eastAsia"/>
                <w:sz w:val="22"/>
                <w:szCs w:val="22"/>
              </w:rPr>
              <w:t>1</w:t>
            </w:r>
            <w:r>
              <w:rPr>
                <w:rFonts w:hint="eastAsia"/>
                <w:sz w:val="22"/>
                <w:szCs w:val="22"/>
              </w:rPr>
              <w:t>、绿萝</w:t>
            </w:r>
            <w:r w:rsidR="00EF61DD">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电脑宝贝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水培</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信息中心管理区域</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主任办公室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r>
              <w:rPr>
                <w:rFonts w:hint="eastAsia"/>
                <w:sz w:val="22"/>
                <w:szCs w:val="22"/>
              </w:rPr>
              <w:t>1</w:t>
            </w:r>
            <w:r>
              <w:rPr>
                <w:rFonts w:hint="eastAsia"/>
                <w:sz w:val="22"/>
                <w:szCs w:val="22"/>
              </w:rPr>
              <w:t>、绿萝</w:t>
            </w:r>
            <w:r>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副主任办公室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发财树、绿萝</w:t>
            </w:r>
            <w:r>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信息中心办公室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r>
              <w:rPr>
                <w:rFonts w:hint="eastAsia"/>
                <w:sz w:val="22"/>
                <w:szCs w:val="22"/>
              </w:rPr>
              <w:t>2</w:t>
            </w:r>
            <w:r>
              <w:rPr>
                <w:rFonts w:hint="eastAsia"/>
                <w:sz w:val="22"/>
                <w:szCs w:val="22"/>
              </w:rPr>
              <w:t>、绿萝</w:t>
            </w:r>
            <w:r>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网络中心办公室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r>
              <w:rPr>
                <w:rFonts w:hint="eastAsia"/>
                <w:sz w:val="22"/>
                <w:szCs w:val="22"/>
              </w:rPr>
              <w:t>2</w:t>
            </w:r>
            <w:r>
              <w:rPr>
                <w:rFonts w:hint="eastAsia"/>
                <w:sz w:val="22"/>
                <w:szCs w:val="22"/>
              </w:rPr>
              <w:t>、绿萝</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操作室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r>
              <w:rPr>
                <w:rFonts w:hint="eastAsia"/>
                <w:sz w:val="22"/>
                <w:szCs w:val="22"/>
              </w:rPr>
              <w:t>1</w:t>
            </w:r>
            <w:r>
              <w:rPr>
                <w:rFonts w:hint="eastAsia"/>
                <w:sz w:val="22"/>
                <w:szCs w:val="22"/>
              </w:rPr>
              <w:t>、绿萝</w:t>
            </w:r>
            <w:r>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培训室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r>
              <w:rPr>
                <w:rFonts w:hint="eastAsia"/>
                <w:sz w:val="22"/>
                <w:szCs w:val="22"/>
              </w:rPr>
              <w:t>1</w:t>
            </w:r>
            <w:r>
              <w:rPr>
                <w:rFonts w:hint="eastAsia"/>
                <w:sz w:val="22"/>
                <w:szCs w:val="22"/>
              </w:rPr>
              <w:t>、绿萝</w:t>
            </w:r>
            <w:r>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会议室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r>
              <w:rPr>
                <w:rFonts w:hint="eastAsia"/>
                <w:sz w:val="22"/>
                <w:szCs w:val="22"/>
              </w:rPr>
              <w:t>1</w:t>
            </w:r>
            <w:r>
              <w:rPr>
                <w:rFonts w:hint="eastAsia"/>
                <w:sz w:val="22"/>
                <w:szCs w:val="22"/>
              </w:rPr>
              <w:t>、绿萝</w:t>
            </w:r>
            <w:r w:rsidR="00EF61DD">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1</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val="restart"/>
            <w:tcBorders>
              <w:top w:val="nil"/>
              <w:left w:val="single" w:sz="4" w:space="0" w:color="auto"/>
              <w:bottom w:val="single" w:sz="4" w:space="0" w:color="000000"/>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一卡通服务中心</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发财树</w:t>
            </w:r>
            <w:r>
              <w:rPr>
                <w:rFonts w:hint="eastAsia"/>
                <w:sz w:val="22"/>
                <w:szCs w:val="22"/>
              </w:rPr>
              <w:t>1</w:t>
            </w:r>
            <w:r>
              <w:rPr>
                <w:rFonts w:hint="eastAsia"/>
                <w:sz w:val="22"/>
                <w:szCs w:val="22"/>
              </w:rPr>
              <w:t>、绿萝</w:t>
            </w:r>
            <w:r>
              <w:rPr>
                <w:rFonts w:hint="eastAsia"/>
                <w:sz w:val="22"/>
                <w:szCs w:val="22"/>
              </w:rPr>
              <w:t>2</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vMerge/>
            <w:tcBorders>
              <w:top w:val="nil"/>
              <w:left w:val="single" w:sz="4" w:space="0" w:color="auto"/>
              <w:bottom w:val="single" w:sz="4" w:space="0" w:color="000000"/>
              <w:right w:val="single" w:sz="4" w:space="0" w:color="auto"/>
            </w:tcBorders>
            <w:vAlign w:val="center"/>
            <w:hideMark/>
          </w:tcPr>
          <w:p w:rsidR="00E10248" w:rsidRDefault="00E10248">
            <w:pPr>
              <w:rPr>
                <w:rFonts w:ascii="宋体" w:hAnsi="宋体" w:cs="宋体"/>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桌花</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小型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4</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基建处管理区域</w:t>
            </w: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处长办公室</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幸福树</w:t>
            </w:r>
            <w:r>
              <w:rPr>
                <w:rFonts w:hint="eastAsia"/>
                <w:sz w:val="22"/>
                <w:szCs w:val="22"/>
              </w:rPr>
              <w:t>1</w:t>
            </w:r>
            <w:r>
              <w:rPr>
                <w:rFonts w:hint="eastAsia"/>
                <w:sz w:val="22"/>
                <w:szCs w:val="22"/>
              </w:rPr>
              <w:t>、绿萝</w:t>
            </w:r>
            <w:r>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2</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r w:rsidR="00E10248" w:rsidTr="00E10248">
        <w:trPr>
          <w:trHeight w:val="420"/>
        </w:trPr>
        <w:tc>
          <w:tcPr>
            <w:tcW w:w="1060" w:type="dxa"/>
            <w:vMerge/>
            <w:tcBorders>
              <w:top w:val="nil"/>
              <w:left w:val="single" w:sz="4" w:space="0" w:color="auto"/>
              <w:bottom w:val="single" w:sz="4" w:space="0" w:color="auto"/>
              <w:right w:val="single" w:sz="4" w:space="0" w:color="auto"/>
            </w:tcBorders>
            <w:vAlign w:val="center"/>
            <w:hideMark/>
          </w:tcPr>
          <w:p w:rsidR="00E10248" w:rsidRDefault="00E10248">
            <w:pPr>
              <w:rPr>
                <w:rFonts w:ascii="宋体" w:hAnsi="宋体" w:cs="宋体"/>
                <w:sz w:val="22"/>
                <w:szCs w:val="22"/>
              </w:rPr>
            </w:pPr>
          </w:p>
        </w:tc>
        <w:tc>
          <w:tcPr>
            <w:tcW w:w="22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公共办公区</w:t>
            </w:r>
          </w:p>
        </w:tc>
        <w:tc>
          <w:tcPr>
            <w:tcW w:w="264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幸福树</w:t>
            </w:r>
            <w:r>
              <w:rPr>
                <w:rFonts w:hint="eastAsia"/>
                <w:sz w:val="22"/>
                <w:szCs w:val="22"/>
              </w:rPr>
              <w:t>2</w:t>
            </w:r>
            <w:r>
              <w:rPr>
                <w:rFonts w:hint="eastAsia"/>
                <w:sz w:val="22"/>
                <w:szCs w:val="22"/>
              </w:rPr>
              <w:t>、绿萝</w:t>
            </w:r>
            <w:r>
              <w:rPr>
                <w:rFonts w:hint="eastAsia"/>
                <w:sz w:val="22"/>
                <w:szCs w:val="22"/>
              </w:rPr>
              <w:t>1</w:t>
            </w:r>
          </w:p>
        </w:tc>
        <w:tc>
          <w:tcPr>
            <w:tcW w:w="8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大型</w:t>
            </w:r>
          </w:p>
        </w:tc>
        <w:tc>
          <w:tcPr>
            <w:tcW w:w="92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3</w:t>
            </w:r>
          </w:p>
        </w:tc>
        <w:tc>
          <w:tcPr>
            <w:tcW w:w="1060" w:type="dxa"/>
            <w:tcBorders>
              <w:top w:val="nil"/>
              <w:left w:val="nil"/>
              <w:bottom w:val="single" w:sz="4" w:space="0" w:color="auto"/>
              <w:right w:val="single" w:sz="4" w:space="0" w:color="auto"/>
            </w:tcBorders>
            <w:shd w:val="clear" w:color="auto" w:fill="auto"/>
            <w:vAlign w:val="center"/>
            <w:hideMark/>
          </w:tcPr>
          <w:p w:rsidR="00E10248" w:rsidRDefault="00E10248">
            <w:pPr>
              <w:jc w:val="center"/>
              <w:rPr>
                <w:rFonts w:ascii="宋体" w:hAnsi="宋体" w:cs="宋体"/>
                <w:sz w:val="22"/>
                <w:szCs w:val="22"/>
              </w:rPr>
            </w:pPr>
            <w:r>
              <w:rPr>
                <w:rFonts w:hint="eastAsia"/>
                <w:sz w:val="22"/>
                <w:szCs w:val="22"/>
              </w:rPr>
              <w:t xml:space="preserve">　</w:t>
            </w:r>
          </w:p>
        </w:tc>
      </w:tr>
    </w:tbl>
    <w:p w:rsidR="00DC649D" w:rsidRPr="00DC649D" w:rsidRDefault="00DC649D">
      <w:pPr>
        <w:spacing w:line="360" w:lineRule="auto"/>
        <w:rPr>
          <w:sz w:val="24"/>
          <w:szCs w:val="24"/>
        </w:rPr>
      </w:pPr>
      <w:r w:rsidRPr="00DC649D">
        <w:rPr>
          <w:rFonts w:hint="eastAsia"/>
          <w:sz w:val="24"/>
          <w:szCs w:val="24"/>
        </w:rPr>
        <w:t>备注说明：</w:t>
      </w:r>
    </w:p>
    <w:p w:rsidR="00DC649D" w:rsidRPr="00DC649D" w:rsidRDefault="0046569C">
      <w:pPr>
        <w:spacing w:line="360" w:lineRule="auto"/>
        <w:rPr>
          <w:sz w:val="24"/>
          <w:szCs w:val="24"/>
        </w:rPr>
      </w:pPr>
      <w:r>
        <w:rPr>
          <w:rFonts w:hint="eastAsia"/>
          <w:sz w:val="24"/>
          <w:szCs w:val="24"/>
        </w:rPr>
        <w:t>1</w:t>
      </w:r>
      <w:r>
        <w:rPr>
          <w:rFonts w:hint="eastAsia"/>
          <w:sz w:val="24"/>
          <w:szCs w:val="24"/>
        </w:rPr>
        <w:t>、</w:t>
      </w:r>
      <w:r w:rsidR="00E10248">
        <w:rPr>
          <w:rFonts w:hint="eastAsia"/>
          <w:sz w:val="24"/>
          <w:szCs w:val="24"/>
        </w:rPr>
        <w:t>特大型：高度要求</w:t>
      </w:r>
      <w:r w:rsidR="00DC649D" w:rsidRPr="00DC649D">
        <w:rPr>
          <w:rFonts w:hint="eastAsia"/>
          <w:sz w:val="24"/>
          <w:szCs w:val="24"/>
        </w:rPr>
        <w:t>1.6</w:t>
      </w:r>
      <w:r w:rsidR="00DC649D" w:rsidRPr="00DC649D">
        <w:rPr>
          <w:rFonts w:hint="eastAsia"/>
          <w:sz w:val="24"/>
          <w:szCs w:val="24"/>
        </w:rPr>
        <w:t>米至</w:t>
      </w:r>
      <w:r w:rsidR="00DC649D" w:rsidRPr="00DC649D">
        <w:rPr>
          <w:rFonts w:hint="eastAsia"/>
          <w:sz w:val="24"/>
          <w:szCs w:val="24"/>
        </w:rPr>
        <w:t>2</w:t>
      </w:r>
      <w:r w:rsidR="00DC649D" w:rsidRPr="00DC649D">
        <w:rPr>
          <w:rFonts w:hint="eastAsia"/>
          <w:sz w:val="24"/>
          <w:szCs w:val="24"/>
        </w:rPr>
        <w:t>米</w:t>
      </w:r>
      <w:r>
        <w:rPr>
          <w:rFonts w:hint="eastAsia"/>
          <w:sz w:val="24"/>
          <w:szCs w:val="24"/>
        </w:rPr>
        <w:t>；</w:t>
      </w:r>
      <w:r>
        <w:rPr>
          <w:rFonts w:hint="eastAsia"/>
          <w:sz w:val="24"/>
          <w:szCs w:val="24"/>
        </w:rPr>
        <w:t xml:space="preserve">   </w:t>
      </w:r>
      <w:r w:rsidR="00DC649D" w:rsidRPr="00DC649D">
        <w:rPr>
          <w:rFonts w:hint="eastAsia"/>
          <w:sz w:val="24"/>
          <w:szCs w:val="24"/>
        </w:rPr>
        <w:t>大型：</w:t>
      </w:r>
      <w:r w:rsidR="00DC649D">
        <w:rPr>
          <w:rFonts w:hint="eastAsia"/>
          <w:sz w:val="24"/>
          <w:szCs w:val="24"/>
        </w:rPr>
        <w:t>高度</w:t>
      </w:r>
      <w:r w:rsidR="00E10248">
        <w:rPr>
          <w:rFonts w:hint="eastAsia"/>
          <w:sz w:val="24"/>
          <w:szCs w:val="24"/>
        </w:rPr>
        <w:t>要求</w:t>
      </w:r>
      <w:r w:rsidR="00DC649D">
        <w:rPr>
          <w:rFonts w:hint="eastAsia"/>
          <w:sz w:val="24"/>
          <w:szCs w:val="24"/>
        </w:rPr>
        <w:t>1.2</w:t>
      </w:r>
      <w:r w:rsidR="00DC649D">
        <w:rPr>
          <w:rFonts w:hint="eastAsia"/>
          <w:sz w:val="24"/>
          <w:szCs w:val="24"/>
        </w:rPr>
        <w:t>米至</w:t>
      </w:r>
      <w:r w:rsidR="00DC649D">
        <w:rPr>
          <w:rFonts w:hint="eastAsia"/>
          <w:sz w:val="24"/>
          <w:szCs w:val="24"/>
        </w:rPr>
        <w:t>1.6</w:t>
      </w:r>
      <w:r w:rsidR="00DC649D">
        <w:rPr>
          <w:rFonts w:hint="eastAsia"/>
          <w:sz w:val="24"/>
          <w:szCs w:val="24"/>
        </w:rPr>
        <w:t>米</w:t>
      </w:r>
      <w:r>
        <w:rPr>
          <w:rFonts w:hint="eastAsia"/>
          <w:sz w:val="24"/>
          <w:szCs w:val="24"/>
        </w:rPr>
        <w:t>；</w:t>
      </w:r>
    </w:p>
    <w:p w:rsidR="00452B54" w:rsidRDefault="00DC649D">
      <w:pPr>
        <w:spacing w:line="360" w:lineRule="auto"/>
        <w:rPr>
          <w:sz w:val="24"/>
          <w:szCs w:val="24"/>
        </w:rPr>
      </w:pPr>
      <w:r w:rsidRPr="00E10248">
        <w:rPr>
          <w:rFonts w:hint="eastAsia"/>
          <w:sz w:val="24"/>
          <w:szCs w:val="24"/>
        </w:rPr>
        <w:t>小</w:t>
      </w:r>
      <w:r w:rsidR="00E10248">
        <w:rPr>
          <w:rFonts w:hint="eastAsia"/>
          <w:sz w:val="24"/>
          <w:szCs w:val="24"/>
        </w:rPr>
        <w:t xml:space="preserve">  </w:t>
      </w:r>
      <w:r w:rsidRPr="00E10248">
        <w:rPr>
          <w:rFonts w:hint="eastAsia"/>
          <w:sz w:val="24"/>
          <w:szCs w:val="24"/>
        </w:rPr>
        <w:t>型：高度在</w:t>
      </w:r>
      <w:r w:rsidRPr="00E10248">
        <w:rPr>
          <w:rFonts w:hint="eastAsia"/>
          <w:sz w:val="24"/>
          <w:szCs w:val="24"/>
        </w:rPr>
        <w:t>1.2</w:t>
      </w:r>
      <w:r w:rsidRPr="00E10248">
        <w:rPr>
          <w:rFonts w:hint="eastAsia"/>
          <w:sz w:val="24"/>
          <w:szCs w:val="24"/>
        </w:rPr>
        <w:t>米以下</w:t>
      </w:r>
      <w:r w:rsidR="00E10248" w:rsidRPr="00E10248">
        <w:rPr>
          <w:rFonts w:hint="eastAsia"/>
          <w:sz w:val="24"/>
          <w:szCs w:val="24"/>
        </w:rPr>
        <w:t>（含各种桌花及水培植物）</w:t>
      </w:r>
    </w:p>
    <w:p w:rsidR="0046569C" w:rsidRPr="00E10248" w:rsidRDefault="0046569C">
      <w:pPr>
        <w:spacing w:line="360" w:lineRule="auto"/>
        <w:rPr>
          <w:sz w:val="24"/>
          <w:szCs w:val="24"/>
        </w:rPr>
      </w:pPr>
      <w:r>
        <w:rPr>
          <w:rFonts w:hint="eastAsia"/>
          <w:sz w:val="24"/>
          <w:szCs w:val="24"/>
        </w:rPr>
        <w:t>2</w:t>
      </w:r>
      <w:r>
        <w:rPr>
          <w:rFonts w:hint="eastAsia"/>
          <w:sz w:val="24"/>
          <w:szCs w:val="24"/>
        </w:rPr>
        <w:t>、以上绿植品种数量均为暂定，具体数量及结算价格将根据实际需求进行调整。</w:t>
      </w:r>
    </w:p>
    <w:p w:rsidR="00452B54" w:rsidRDefault="005374FE">
      <w:pPr>
        <w:spacing w:line="360" w:lineRule="auto"/>
        <w:rPr>
          <w:b/>
          <w:sz w:val="36"/>
          <w:szCs w:val="36"/>
        </w:rPr>
      </w:pPr>
      <w:r>
        <w:rPr>
          <w:rFonts w:hint="eastAsia"/>
          <w:b/>
          <w:sz w:val="36"/>
          <w:szCs w:val="36"/>
        </w:rPr>
        <w:lastRenderedPageBreak/>
        <w:t>第四章</w:t>
      </w:r>
      <w:r>
        <w:rPr>
          <w:rFonts w:hint="eastAsia"/>
          <w:b/>
          <w:sz w:val="36"/>
          <w:szCs w:val="36"/>
        </w:rPr>
        <w:t xml:space="preserve">  </w:t>
      </w:r>
      <w:r>
        <w:rPr>
          <w:rFonts w:hint="eastAsia"/>
          <w:b/>
          <w:sz w:val="36"/>
          <w:szCs w:val="36"/>
        </w:rPr>
        <w:t>绿植养护标准</w:t>
      </w:r>
    </w:p>
    <w:p w:rsidR="00452B54" w:rsidRDefault="005374FE">
      <w:pPr>
        <w:spacing w:line="480" w:lineRule="auto"/>
        <w:rPr>
          <w:b/>
          <w:sz w:val="24"/>
          <w:szCs w:val="24"/>
        </w:rPr>
      </w:pPr>
      <w:r>
        <w:rPr>
          <w:rFonts w:hint="eastAsia"/>
          <w:b/>
          <w:sz w:val="24"/>
          <w:szCs w:val="24"/>
        </w:rPr>
        <w:t>第一条．</w:t>
      </w:r>
      <w:r>
        <w:rPr>
          <w:rFonts w:hint="eastAsia"/>
          <w:b/>
          <w:sz w:val="24"/>
          <w:szCs w:val="24"/>
        </w:rPr>
        <w:t xml:space="preserve"> </w:t>
      </w:r>
      <w:r>
        <w:rPr>
          <w:rFonts w:hint="eastAsia"/>
          <w:b/>
          <w:sz w:val="24"/>
          <w:szCs w:val="24"/>
        </w:rPr>
        <w:t>卫生标准</w:t>
      </w:r>
    </w:p>
    <w:p w:rsidR="00452B54" w:rsidRDefault="005374FE">
      <w:pPr>
        <w:spacing w:line="480" w:lineRule="auto"/>
        <w:rPr>
          <w:sz w:val="24"/>
          <w:szCs w:val="24"/>
        </w:rPr>
      </w:pPr>
      <w:r>
        <w:rPr>
          <w:rFonts w:hint="eastAsia"/>
          <w:sz w:val="24"/>
          <w:szCs w:val="24"/>
        </w:rPr>
        <w:t xml:space="preserve">1. </w:t>
      </w:r>
      <w:r>
        <w:rPr>
          <w:rFonts w:hint="eastAsia"/>
          <w:sz w:val="24"/>
          <w:szCs w:val="24"/>
        </w:rPr>
        <w:t>绿植花卉叶面、叶茎干净无尘土、无水渍、污渍。</w:t>
      </w:r>
    </w:p>
    <w:p w:rsidR="00452B54" w:rsidRDefault="005374FE">
      <w:pPr>
        <w:spacing w:line="480" w:lineRule="auto"/>
        <w:rPr>
          <w:sz w:val="24"/>
          <w:szCs w:val="24"/>
        </w:rPr>
      </w:pPr>
      <w:r>
        <w:rPr>
          <w:rFonts w:hint="eastAsia"/>
          <w:sz w:val="24"/>
          <w:szCs w:val="24"/>
        </w:rPr>
        <w:t xml:space="preserve">2. </w:t>
      </w:r>
      <w:r>
        <w:rPr>
          <w:rFonts w:hint="eastAsia"/>
          <w:sz w:val="24"/>
          <w:szCs w:val="24"/>
        </w:rPr>
        <w:t>花盆上边、外面、花架全部可视、可触部位干净无尘土、无水渍、污渍。</w:t>
      </w:r>
    </w:p>
    <w:p w:rsidR="00452B54" w:rsidRDefault="005374FE">
      <w:pPr>
        <w:spacing w:line="480" w:lineRule="auto"/>
        <w:rPr>
          <w:sz w:val="24"/>
          <w:szCs w:val="24"/>
        </w:rPr>
      </w:pPr>
      <w:r>
        <w:rPr>
          <w:rFonts w:hint="eastAsia"/>
          <w:sz w:val="24"/>
          <w:szCs w:val="24"/>
        </w:rPr>
        <w:t xml:space="preserve">3. </w:t>
      </w:r>
      <w:r>
        <w:rPr>
          <w:rFonts w:hint="eastAsia"/>
          <w:sz w:val="24"/>
          <w:szCs w:val="24"/>
        </w:rPr>
        <w:t>托盘（内）无积水，可视、可触部位无尘土、无污渍、水渍。</w:t>
      </w:r>
    </w:p>
    <w:p w:rsidR="00452B54" w:rsidRDefault="005374FE">
      <w:pPr>
        <w:spacing w:line="480" w:lineRule="auto"/>
        <w:rPr>
          <w:sz w:val="24"/>
          <w:szCs w:val="24"/>
        </w:rPr>
      </w:pPr>
      <w:r>
        <w:rPr>
          <w:rFonts w:hint="eastAsia"/>
          <w:sz w:val="24"/>
          <w:szCs w:val="24"/>
        </w:rPr>
        <w:t xml:space="preserve">4. </w:t>
      </w:r>
      <w:r>
        <w:rPr>
          <w:rFonts w:hint="eastAsia"/>
          <w:sz w:val="24"/>
          <w:szCs w:val="24"/>
        </w:rPr>
        <w:t>花盆、套盆、（盆沿、盆底）缸，内壁可视、可触及部位无尘土、无水渍、污渍。</w:t>
      </w:r>
    </w:p>
    <w:p w:rsidR="00452B54" w:rsidRDefault="005374FE">
      <w:pPr>
        <w:spacing w:line="480" w:lineRule="auto"/>
        <w:rPr>
          <w:sz w:val="24"/>
          <w:szCs w:val="24"/>
        </w:rPr>
      </w:pPr>
      <w:r>
        <w:rPr>
          <w:rFonts w:hint="eastAsia"/>
          <w:sz w:val="24"/>
          <w:szCs w:val="24"/>
        </w:rPr>
        <w:t xml:space="preserve">5. </w:t>
      </w:r>
      <w:r>
        <w:rPr>
          <w:rFonts w:hint="eastAsia"/>
          <w:sz w:val="24"/>
          <w:szCs w:val="24"/>
        </w:rPr>
        <w:t>花卉绿植周边养护作业后，无水迹、污渍、无废弃物，达到原状标准。</w:t>
      </w:r>
    </w:p>
    <w:p w:rsidR="00452B54" w:rsidRDefault="005374FE">
      <w:pPr>
        <w:spacing w:line="480" w:lineRule="auto"/>
        <w:rPr>
          <w:sz w:val="24"/>
          <w:szCs w:val="24"/>
        </w:rPr>
      </w:pPr>
      <w:r>
        <w:rPr>
          <w:rFonts w:hint="eastAsia"/>
          <w:sz w:val="24"/>
          <w:szCs w:val="24"/>
        </w:rPr>
        <w:t xml:space="preserve">6. </w:t>
      </w:r>
      <w:r>
        <w:rPr>
          <w:rFonts w:hint="eastAsia"/>
          <w:sz w:val="24"/>
          <w:szCs w:val="24"/>
        </w:rPr>
        <w:t>花盆内无任何杂物。（杂物存留</w:t>
      </w:r>
      <w:r>
        <w:rPr>
          <w:rFonts w:hint="eastAsia"/>
          <w:sz w:val="24"/>
          <w:szCs w:val="24"/>
        </w:rPr>
        <w:t>24</w:t>
      </w:r>
      <w:r>
        <w:rPr>
          <w:rFonts w:hint="eastAsia"/>
          <w:sz w:val="24"/>
          <w:szCs w:val="24"/>
        </w:rPr>
        <w:t>小时为不达标）</w:t>
      </w:r>
    </w:p>
    <w:p w:rsidR="00452B54" w:rsidRDefault="005374FE">
      <w:pPr>
        <w:spacing w:line="480" w:lineRule="auto"/>
        <w:rPr>
          <w:sz w:val="24"/>
          <w:szCs w:val="24"/>
        </w:rPr>
      </w:pPr>
      <w:r>
        <w:rPr>
          <w:rFonts w:hint="eastAsia"/>
          <w:sz w:val="24"/>
          <w:szCs w:val="24"/>
        </w:rPr>
        <w:t xml:space="preserve">7. </w:t>
      </w:r>
      <w:r>
        <w:rPr>
          <w:rFonts w:hint="eastAsia"/>
          <w:sz w:val="24"/>
          <w:szCs w:val="24"/>
        </w:rPr>
        <w:t>室外植物叶面无水渍、污渍、无明显的尘土、叶面光亮。</w:t>
      </w:r>
    </w:p>
    <w:p w:rsidR="00452B54" w:rsidRDefault="005374FE">
      <w:pPr>
        <w:spacing w:line="480" w:lineRule="auto"/>
        <w:rPr>
          <w:sz w:val="24"/>
          <w:szCs w:val="24"/>
        </w:rPr>
      </w:pPr>
      <w:r>
        <w:rPr>
          <w:rFonts w:hint="eastAsia"/>
          <w:sz w:val="24"/>
          <w:szCs w:val="24"/>
        </w:rPr>
        <w:t xml:space="preserve">8. </w:t>
      </w:r>
      <w:r>
        <w:rPr>
          <w:rFonts w:hint="eastAsia"/>
          <w:sz w:val="24"/>
          <w:szCs w:val="24"/>
        </w:rPr>
        <w:t>室外盆器、托盘、花架等配器，用纸巾、手擦拭无明显痕迹。</w:t>
      </w:r>
    </w:p>
    <w:p w:rsidR="00452B54" w:rsidRDefault="005374FE">
      <w:pPr>
        <w:spacing w:line="480" w:lineRule="auto"/>
        <w:rPr>
          <w:sz w:val="24"/>
          <w:szCs w:val="24"/>
        </w:rPr>
      </w:pPr>
      <w:r>
        <w:rPr>
          <w:rFonts w:hint="eastAsia"/>
          <w:sz w:val="24"/>
          <w:szCs w:val="24"/>
        </w:rPr>
        <w:t xml:space="preserve">9. </w:t>
      </w:r>
      <w:r>
        <w:rPr>
          <w:rFonts w:hint="eastAsia"/>
          <w:sz w:val="24"/>
          <w:szCs w:val="24"/>
        </w:rPr>
        <w:t>不存在因养护作业损坏、划伤用品（包括大理石地面、木地板、桌面等），破坏原有卫生环境现象。</w:t>
      </w:r>
    </w:p>
    <w:p w:rsidR="00452B54" w:rsidRDefault="005374FE">
      <w:pPr>
        <w:spacing w:line="480" w:lineRule="auto"/>
        <w:rPr>
          <w:b/>
          <w:sz w:val="24"/>
          <w:szCs w:val="24"/>
        </w:rPr>
      </w:pPr>
      <w:r>
        <w:rPr>
          <w:rFonts w:hint="eastAsia"/>
          <w:b/>
          <w:sz w:val="24"/>
          <w:szCs w:val="24"/>
        </w:rPr>
        <w:t>第二条</w:t>
      </w:r>
      <w:r>
        <w:rPr>
          <w:rFonts w:hint="eastAsia"/>
          <w:b/>
          <w:sz w:val="24"/>
          <w:szCs w:val="24"/>
        </w:rPr>
        <w:t>.</w:t>
      </w:r>
      <w:r>
        <w:rPr>
          <w:rFonts w:hint="eastAsia"/>
          <w:b/>
          <w:sz w:val="24"/>
          <w:szCs w:val="24"/>
        </w:rPr>
        <w:t>长势标准</w:t>
      </w:r>
    </w:p>
    <w:p w:rsidR="00452B54" w:rsidRDefault="005374FE">
      <w:pPr>
        <w:spacing w:line="480" w:lineRule="auto"/>
        <w:rPr>
          <w:sz w:val="24"/>
          <w:szCs w:val="24"/>
        </w:rPr>
      </w:pPr>
      <w:r>
        <w:rPr>
          <w:rFonts w:hint="eastAsia"/>
          <w:sz w:val="24"/>
          <w:szCs w:val="24"/>
        </w:rPr>
        <w:t xml:space="preserve">1. </w:t>
      </w:r>
      <w:r>
        <w:rPr>
          <w:rFonts w:hint="eastAsia"/>
          <w:sz w:val="24"/>
          <w:szCs w:val="24"/>
        </w:rPr>
        <w:t>生长健壮、不萎蔫、株形匀称、形状美观。</w:t>
      </w:r>
    </w:p>
    <w:p w:rsidR="00452B54" w:rsidRDefault="005374FE">
      <w:pPr>
        <w:spacing w:line="480" w:lineRule="auto"/>
        <w:rPr>
          <w:sz w:val="24"/>
          <w:szCs w:val="24"/>
        </w:rPr>
      </w:pPr>
      <w:r>
        <w:rPr>
          <w:rFonts w:hint="eastAsia"/>
          <w:sz w:val="24"/>
          <w:szCs w:val="24"/>
        </w:rPr>
        <w:t xml:space="preserve">2. </w:t>
      </w:r>
      <w:r>
        <w:rPr>
          <w:rFonts w:hint="eastAsia"/>
          <w:sz w:val="24"/>
          <w:szCs w:val="24"/>
        </w:rPr>
        <w:t>叶面有光泽、颜色鲜艳、有质感。</w:t>
      </w:r>
    </w:p>
    <w:p w:rsidR="00452B54" w:rsidRDefault="005374FE">
      <w:pPr>
        <w:spacing w:line="480" w:lineRule="auto"/>
        <w:rPr>
          <w:sz w:val="24"/>
          <w:szCs w:val="24"/>
        </w:rPr>
      </w:pPr>
      <w:r>
        <w:rPr>
          <w:rFonts w:hint="eastAsia"/>
          <w:sz w:val="24"/>
          <w:szCs w:val="24"/>
        </w:rPr>
        <w:t xml:space="preserve">3. </w:t>
      </w:r>
      <w:r>
        <w:rPr>
          <w:rFonts w:hint="eastAsia"/>
          <w:sz w:val="24"/>
          <w:szCs w:val="24"/>
        </w:rPr>
        <w:t>无干枝、枯叶。</w:t>
      </w:r>
    </w:p>
    <w:p w:rsidR="00452B54" w:rsidRDefault="005374FE">
      <w:pPr>
        <w:spacing w:line="480" w:lineRule="auto"/>
        <w:rPr>
          <w:sz w:val="24"/>
          <w:szCs w:val="24"/>
        </w:rPr>
      </w:pPr>
      <w:r>
        <w:rPr>
          <w:rFonts w:hint="eastAsia"/>
          <w:sz w:val="24"/>
          <w:szCs w:val="24"/>
        </w:rPr>
        <w:t xml:space="preserve">4. </w:t>
      </w:r>
      <w:r>
        <w:rPr>
          <w:rFonts w:hint="eastAsia"/>
          <w:sz w:val="24"/>
          <w:szCs w:val="24"/>
        </w:rPr>
        <w:t>无任何病虫害。</w:t>
      </w:r>
    </w:p>
    <w:p w:rsidR="00452B54" w:rsidRDefault="005374FE">
      <w:pPr>
        <w:spacing w:line="480" w:lineRule="auto"/>
        <w:rPr>
          <w:sz w:val="24"/>
          <w:szCs w:val="24"/>
        </w:rPr>
      </w:pPr>
      <w:r>
        <w:rPr>
          <w:rFonts w:hint="eastAsia"/>
          <w:sz w:val="24"/>
          <w:szCs w:val="24"/>
        </w:rPr>
        <w:t xml:space="preserve">5. </w:t>
      </w:r>
      <w:r>
        <w:rPr>
          <w:rFonts w:hint="eastAsia"/>
          <w:sz w:val="24"/>
          <w:szCs w:val="24"/>
        </w:rPr>
        <w:t>叶片挺实，不秃腿、不平顶。</w:t>
      </w:r>
    </w:p>
    <w:p w:rsidR="00452B54" w:rsidRDefault="005374FE">
      <w:pPr>
        <w:spacing w:line="480" w:lineRule="auto"/>
        <w:rPr>
          <w:sz w:val="24"/>
          <w:szCs w:val="24"/>
        </w:rPr>
      </w:pPr>
      <w:r>
        <w:rPr>
          <w:rFonts w:hint="eastAsia"/>
          <w:sz w:val="24"/>
          <w:szCs w:val="24"/>
        </w:rPr>
        <w:t xml:space="preserve">6. </w:t>
      </w:r>
      <w:r>
        <w:rPr>
          <w:rFonts w:hint="eastAsia"/>
          <w:sz w:val="24"/>
          <w:szCs w:val="24"/>
        </w:rPr>
        <w:t>单片预黄叶，预黄部分不超过本叶面积</w:t>
      </w:r>
      <w:r>
        <w:rPr>
          <w:rFonts w:hint="eastAsia"/>
          <w:sz w:val="24"/>
          <w:szCs w:val="24"/>
        </w:rPr>
        <w:t>10%</w:t>
      </w:r>
      <w:r>
        <w:rPr>
          <w:rFonts w:hint="eastAsia"/>
          <w:sz w:val="24"/>
          <w:szCs w:val="24"/>
        </w:rPr>
        <w:t>，预黄叶片总数不超过叶片总数百分之一。</w:t>
      </w:r>
    </w:p>
    <w:p w:rsidR="00452B54" w:rsidRDefault="005374FE">
      <w:pPr>
        <w:spacing w:line="480" w:lineRule="auto"/>
        <w:rPr>
          <w:sz w:val="24"/>
          <w:szCs w:val="24"/>
        </w:rPr>
      </w:pPr>
      <w:r>
        <w:rPr>
          <w:rFonts w:hint="eastAsia"/>
          <w:sz w:val="24"/>
          <w:szCs w:val="24"/>
        </w:rPr>
        <w:t xml:space="preserve">7. </w:t>
      </w:r>
      <w:r>
        <w:rPr>
          <w:rFonts w:hint="eastAsia"/>
          <w:sz w:val="24"/>
          <w:szCs w:val="24"/>
        </w:rPr>
        <w:t>花色、果色鲜艳，花瓣健壮不变色。</w:t>
      </w:r>
    </w:p>
    <w:p w:rsidR="00452B54" w:rsidRDefault="005374FE">
      <w:pPr>
        <w:spacing w:line="480" w:lineRule="auto"/>
        <w:rPr>
          <w:b/>
          <w:sz w:val="24"/>
          <w:szCs w:val="24"/>
        </w:rPr>
      </w:pPr>
      <w:r>
        <w:rPr>
          <w:rFonts w:hint="eastAsia"/>
          <w:b/>
          <w:sz w:val="24"/>
          <w:szCs w:val="24"/>
        </w:rPr>
        <w:lastRenderedPageBreak/>
        <w:t>第三条</w:t>
      </w:r>
      <w:r>
        <w:rPr>
          <w:rFonts w:hint="eastAsia"/>
          <w:b/>
          <w:sz w:val="24"/>
          <w:szCs w:val="24"/>
        </w:rPr>
        <w:t>.</w:t>
      </w:r>
      <w:r>
        <w:rPr>
          <w:rFonts w:hint="eastAsia"/>
          <w:b/>
          <w:sz w:val="24"/>
          <w:szCs w:val="24"/>
        </w:rPr>
        <w:t>土壤标准</w:t>
      </w:r>
      <w:r>
        <w:rPr>
          <w:rFonts w:hint="eastAsia"/>
          <w:b/>
          <w:sz w:val="24"/>
          <w:szCs w:val="24"/>
        </w:rPr>
        <w:t xml:space="preserve"> </w:t>
      </w:r>
    </w:p>
    <w:p w:rsidR="00452B54" w:rsidRDefault="005374FE">
      <w:pPr>
        <w:spacing w:line="480" w:lineRule="auto"/>
        <w:rPr>
          <w:sz w:val="24"/>
          <w:szCs w:val="24"/>
        </w:rPr>
      </w:pPr>
      <w:r>
        <w:rPr>
          <w:rFonts w:hint="eastAsia"/>
          <w:sz w:val="24"/>
          <w:szCs w:val="24"/>
        </w:rPr>
        <w:t xml:space="preserve">1. </w:t>
      </w:r>
      <w:r>
        <w:rPr>
          <w:rFonts w:hint="eastAsia"/>
          <w:sz w:val="24"/>
          <w:szCs w:val="24"/>
        </w:rPr>
        <w:t>不缺土，</w:t>
      </w:r>
      <w:r>
        <w:rPr>
          <w:rFonts w:hint="eastAsia"/>
          <w:sz w:val="24"/>
          <w:szCs w:val="24"/>
        </w:rPr>
        <w:t>PH</w:t>
      </w:r>
      <w:r>
        <w:rPr>
          <w:rFonts w:hint="eastAsia"/>
          <w:sz w:val="24"/>
          <w:szCs w:val="24"/>
        </w:rPr>
        <w:t>值适合植物生长习性有利于植物生长。</w:t>
      </w:r>
    </w:p>
    <w:p w:rsidR="00452B54" w:rsidRDefault="005374FE">
      <w:pPr>
        <w:spacing w:line="480" w:lineRule="auto"/>
        <w:rPr>
          <w:sz w:val="24"/>
          <w:szCs w:val="24"/>
        </w:rPr>
      </w:pPr>
      <w:r>
        <w:rPr>
          <w:rFonts w:hint="eastAsia"/>
          <w:sz w:val="24"/>
          <w:szCs w:val="24"/>
        </w:rPr>
        <w:t xml:space="preserve">2. </w:t>
      </w:r>
      <w:r>
        <w:rPr>
          <w:rFonts w:hint="eastAsia"/>
          <w:sz w:val="24"/>
          <w:szCs w:val="24"/>
        </w:rPr>
        <w:t>不露土。应用陶粒、石子、竹球、草等装饰品将土盖住。饰品铺盖厚度应以美观、透气为原则，饰品铺盖后，其距盆的上边</w:t>
      </w:r>
      <w:r>
        <w:rPr>
          <w:rFonts w:hint="eastAsia"/>
          <w:sz w:val="24"/>
          <w:szCs w:val="24"/>
        </w:rPr>
        <w:t>1</w:t>
      </w:r>
      <w:r>
        <w:rPr>
          <w:rFonts w:hint="eastAsia"/>
          <w:sz w:val="24"/>
          <w:szCs w:val="24"/>
        </w:rPr>
        <w:t>—</w:t>
      </w:r>
      <w:r>
        <w:rPr>
          <w:rFonts w:hint="eastAsia"/>
          <w:sz w:val="24"/>
          <w:szCs w:val="24"/>
        </w:rPr>
        <w:t>5cm</w:t>
      </w:r>
      <w:r>
        <w:rPr>
          <w:rFonts w:hint="eastAsia"/>
          <w:sz w:val="24"/>
          <w:szCs w:val="24"/>
        </w:rPr>
        <w:t>为标准。有套盆、套缸的距套盆、套缸上边不超</w:t>
      </w:r>
      <w:r>
        <w:rPr>
          <w:rFonts w:hint="eastAsia"/>
          <w:sz w:val="24"/>
          <w:szCs w:val="24"/>
        </w:rPr>
        <w:t>5cm</w:t>
      </w:r>
      <w:r>
        <w:rPr>
          <w:rFonts w:hint="eastAsia"/>
          <w:sz w:val="24"/>
          <w:szCs w:val="24"/>
        </w:rPr>
        <w:t>为标准。</w:t>
      </w:r>
    </w:p>
    <w:p w:rsidR="00452B54" w:rsidRDefault="005374FE">
      <w:pPr>
        <w:spacing w:line="480" w:lineRule="auto"/>
        <w:rPr>
          <w:sz w:val="24"/>
          <w:szCs w:val="24"/>
        </w:rPr>
      </w:pPr>
      <w:r>
        <w:rPr>
          <w:rFonts w:hint="eastAsia"/>
          <w:sz w:val="24"/>
          <w:szCs w:val="24"/>
        </w:rPr>
        <w:t xml:space="preserve">3. </w:t>
      </w:r>
      <w:r>
        <w:rPr>
          <w:rFonts w:hint="eastAsia"/>
          <w:sz w:val="24"/>
          <w:szCs w:val="24"/>
        </w:rPr>
        <w:t>大型植物如盆景等每</w:t>
      </w:r>
      <w:r>
        <w:rPr>
          <w:rFonts w:hint="eastAsia"/>
          <w:sz w:val="24"/>
          <w:szCs w:val="24"/>
        </w:rPr>
        <w:t>2</w:t>
      </w:r>
      <w:r>
        <w:rPr>
          <w:rFonts w:hint="eastAsia"/>
          <w:sz w:val="24"/>
          <w:szCs w:val="24"/>
        </w:rPr>
        <w:t>年至</w:t>
      </w:r>
      <w:r>
        <w:rPr>
          <w:rFonts w:hint="eastAsia"/>
          <w:sz w:val="24"/>
          <w:szCs w:val="24"/>
        </w:rPr>
        <w:t>3</w:t>
      </w:r>
      <w:r>
        <w:rPr>
          <w:rFonts w:hint="eastAsia"/>
          <w:sz w:val="24"/>
          <w:szCs w:val="24"/>
        </w:rPr>
        <w:t>年更换一次土（倒盆）。</w:t>
      </w:r>
    </w:p>
    <w:p w:rsidR="00452B54" w:rsidRDefault="005374FE">
      <w:pPr>
        <w:spacing w:line="480" w:lineRule="auto"/>
        <w:rPr>
          <w:b/>
          <w:sz w:val="24"/>
          <w:szCs w:val="24"/>
        </w:rPr>
      </w:pPr>
      <w:r>
        <w:rPr>
          <w:rFonts w:hint="eastAsia"/>
          <w:b/>
          <w:sz w:val="24"/>
          <w:szCs w:val="24"/>
        </w:rPr>
        <w:t>第四条</w:t>
      </w:r>
      <w:r>
        <w:rPr>
          <w:rFonts w:hint="eastAsia"/>
          <w:b/>
          <w:sz w:val="24"/>
          <w:szCs w:val="24"/>
        </w:rPr>
        <w:t>.</w:t>
      </w:r>
      <w:r>
        <w:rPr>
          <w:rFonts w:hint="eastAsia"/>
          <w:b/>
          <w:sz w:val="24"/>
          <w:szCs w:val="24"/>
        </w:rPr>
        <w:t>安全标准</w:t>
      </w:r>
    </w:p>
    <w:p w:rsidR="00452B54" w:rsidRDefault="005374FE">
      <w:pPr>
        <w:spacing w:line="480" w:lineRule="auto"/>
        <w:rPr>
          <w:sz w:val="24"/>
          <w:szCs w:val="24"/>
        </w:rPr>
      </w:pPr>
      <w:r>
        <w:rPr>
          <w:rFonts w:hint="eastAsia"/>
          <w:sz w:val="24"/>
          <w:szCs w:val="24"/>
        </w:rPr>
        <w:t xml:space="preserve">1. </w:t>
      </w:r>
      <w:r>
        <w:rPr>
          <w:rFonts w:hint="eastAsia"/>
          <w:sz w:val="24"/>
          <w:szCs w:val="24"/>
        </w:rPr>
        <w:t>花架不存在不牢固、可晃动现象。无裂痕。</w:t>
      </w:r>
    </w:p>
    <w:p w:rsidR="00452B54" w:rsidRDefault="005374FE">
      <w:pPr>
        <w:spacing w:line="480" w:lineRule="auto"/>
        <w:rPr>
          <w:sz w:val="24"/>
          <w:szCs w:val="24"/>
        </w:rPr>
      </w:pPr>
      <w:r>
        <w:rPr>
          <w:rFonts w:hint="eastAsia"/>
          <w:sz w:val="24"/>
          <w:szCs w:val="24"/>
        </w:rPr>
        <w:t xml:space="preserve">2. </w:t>
      </w:r>
      <w:r>
        <w:rPr>
          <w:rFonts w:hint="eastAsia"/>
          <w:sz w:val="24"/>
          <w:szCs w:val="24"/>
        </w:rPr>
        <w:t>花盆套盆、套缸，不存在有破损、裂痕现象。</w:t>
      </w:r>
    </w:p>
    <w:p w:rsidR="00452B54" w:rsidRDefault="005374FE">
      <w:pPr>
        <w:spacing w:line="480" w:lineRule="auto"/>
        <w:rPr>
          <w:sz w:val="24"/>
          <w:szCs w:val="24"/>
        </w:rPr>
      </w:pPr>
      <w:r>
        <w:rPr>
          <w:rFonts w:hint="eastAsia"/>
          <w:sz w:val="24"/>
          <w:szCs w:val="24"/>
        </w:rPr>
        <w:t xml:space="preserve">3. </w:t>
      </w:r>
      <w:r>
        <w:rPr>
          <w:rFonts w:hint="eastAsia"/>
          <w:sz w:val="24"/>
          <w:szCs w:val="24"/>
        </w:rPr>
        <w:t>不存在围挡、装饰物有尖突造型现象。</w:t>
      </w:r>
    </w:p>
    <w:p w:rsidR="00452B54" w:rsidRDefault="005374FE">
      <w:pPr>
        <w:spacing w:line="480" w:lineRule="auto"/>
        <w:rPr>
          <w:sz w:val="24"/>
          <w:szCs w:val="24"/>
        </w:rPr>
      </w:pPr>
      <w:r>
        <w:rPr>
          <w:rFonts w:hint="eastAsia"/>
          <w:sz w:val="24"/>
          <w:szCs w:val="24"/>
        </w:rPr>
        <w:t xml:space="preserve">4. </w:t>
      </w:r>
      <w:r>
        <w:rPr>
          <w:rFonts w:hint="eastAsia"/>
          <w:sz w:val="24"/>
          <w:szCs w:val="24"/>
        </w:rPr>
        <w:t>不存在支撑物、牵拉绳不牢固现象。</w:t>
      </w:r>
    </w:p>
    <w:p w:rsidR="00452B54" w:rsidRDefault="005374FE">
      <w:pPr>
        <w:spacing w:line="480" w:lineRule="auto"/>
        <w:rPr>
          <w:sz w:val="24"/>
          <w:szCs w:val="24"/>
        </w:rPr>
      </w:pPr>
      <w:r>
        <w:rPr>
          <w:rFonts w:hint="eastAsia"/>
          <w:sz w:val="24"/>
          <w:szCs w:val="24"/>
        </w:rPr>
        <w:t xml:space="preserve">5. </w:t>
      </w:r>
      <w:r>
        <w:rPr>
          <w:rFonts w:hint="eastAsia"/>
          <w:sz w:val="24"/>
          <w:szCs w:val="24"/>
        </w:rPr>
        <w:t>不存在使用有毒有害的药品及国家明令禁止的药品的现象。</w:t>
      </w:r>
    </w:p>
    <w:p w:rsidR="00452B54" w:rsidRDefault="005374FE">
      <w:pPr>
        <w:spacing w:line="480" w:lineRule="auto"/>
        <w:rPr>
          <w:sz w:val="24"/>
          <w:szCs w:val="24"/>
        </w:rPr>
      </w:pPr>
      <w:r>
        <w:rPr>
          <w:rFonts w:hint="eastAsia"/>
          <w:sz w:val="24"/>
          <w:szCs w:val="24"/>
        </w:rPr>
        <w:t xml:space="preserve">6. </w:t>
      </w:r>
      <w:r>
        <w:rPr>
          <w:rFonts w:hint="eastAsia"/>
          <w:sz w:val="24"/>
          <w:szCs w:val="24"/>
        </w:rPr>
        <w:t>不存在乱丢药品包装现象。</w:t>
      </w:r>
    </w:p>
    <w:p w:rsidR="00452B54" w:rsidRDefault="005374FE">
      <w:pPr>
        <w:spacing w:line="480" w:lineRule="auto"/>
        <w:rPr>
          <w:sz w:val="24"/>
          <w:szCs w:val="24"/>
        </w:rPr>
      </w:pPr>
      <w:r>
        <w:rPr>
          <w:rFonts w:hint="eastAsia"/>
          <w:sz w:val="24"/>
          <w:szCs w:val="24"/>
        </w:rPr>
        <w:t xml:space="preserve">7. </w:t>
      </w:r>
      <w:r>
        <w:rPr>
          <w:rFonts w:hint="eastAsia"/>
          <w:sz w:val="24"/>
          <w:szCs w:val="24"/>
        </w:rPr>
        <w:t>无有毒有害植物。</w:t>
      </w:r>
    </w:p>
    <w:p w:rsidR="00452B54" w:rsidRDefault="005374FE">
      <w:pPr>
        <w:spacing w:line="480" w:lineRule="auto"/>
        <w:rPr>
          <w:sz w:val="24"/>
          <w:szCs w:val="24"/>
        </w:rPr>
      </w:pPr>
      <w:r>
        <w:rPr>
          <w:rFonts w:hint="eastAsia"/>
          <w:sz w:val="24"/>
          <w:szCs w:val="24"/>
        </w:rPr>
        <w:t xml:space="preserve">8. </w:t>
      </w:r>
      <w:r>
        <w:rPr>
          <w:rFonts w:hint="eastAsia"/>
          <w:sz w:val="24"/>
          <w:szCs w:val="24"/>
        </w:rPr>
        <w:t>房间内无吸氧植物及有明显气味植物。</w:t>
      </w:r>
    </w:p>
    <w:p w:rsidR="00452B54" w:rsidRDefault="005374FE">
      <w:pPr>
        <w:spacing w:line="480" w:lineRule="auto"/>
        <w:rPr>
          <w:b/>
          <w:sz w:val="24"/>
          <w:szCs w:val="24"/>
        </w:rPr>
      </w:pPr>
      <w:r>
        <w:rPr>
          <w:rFonts w:hint="eastAsia"/>
          <w:b/>
          <w:sz w:val="24"/>
          <w:szCs w:val="24"/>
        </w:rPr>
        <w:t>第五条</w:t>
      </w:r>
      <w:r>
        <w:rPr>
          <w:rFonts w:hint="eastAsia"/>
          <w:b/>
          <w:sz w:val="24"/>
          <w:szCs w:val="24"/>
        </w:rPr>
        <w:t>.</w:t>
      </w:r>
      <w:r>
        <w:rPr>
          <w:rFonts w:hint="eastAsia"/>
          <w:b/>
          <w:sz w:val="24"/>
          <w:szCs w:val="24"/>
        </w:rPr>
        <w:t>整体协调标准</w:t>
      </w:r>
    </w:p>
    <w:p w:rsidR="00452B54" w:rsidRDefault="005374FE">
      <w:pPr>
        <w:spacing w:line="480" w:lineRule="auto"/>
        <w:rPr>
          <w:sz w:val="24"/>
          <w:szCs w:val="24"/>
        </w:rPr>
      </w:pPr>
      <w:r>
        <w:rPr>
          <w:rFonts w:hint="eastAsia"/>
          <w:sz w:val="24"/>
          <w:szCs w:val="24"/>
        </w:rPr>
        <w:t xml:space="preserve">1. </w:t>
      </w:r>
      <w:r>
        <w:rPr>
          <w:rFonts w:hint="eastAsia"/>
          <w:sz w:val="24"/>
          <w:szCs w:val="24"/>
        </w:rPr>
        <w:t>使用的绿植花卉、花盆、花架、托盘的造型颜色与场地装饰、风格相配套，与内容相一致。与位置相呼应，大小适中，与习俗相合，无明显异味（包括香味）。</w:t>
      </w:r>
    </w:p>
    <w:p w:rsidR="00452B54" w:rsidRDefault="005374FE">
      <w:pPr>
        <w:spacing w:line="480" w:lineRule="auto"/>
        <w:rPr>
          <w:sz w:val="24"/>
          <w:szCs w:val="24"/>
        </w:rPr>
      </w:pPr>
      <w:r>
        <w:rPr>
          <w:rFonts w:hint="eastAsia"/>
          <w:sz w:val="24"/>
          <w:szCs w:val="24"/>
        </w:rPr>
        <w:t xml:space="preserve">2. </w:t>
      </w:r>
      <w:r>
        <w:rPr>
          <w:rFonts w:hint="eastAsia"/>
          <w:sz w:val="24"/>
          <w:szCs w:val="24"/>
        </w:rPr>
        <w:t>花盆、套缸、盆、花架、托盘、绿植花卉做到整体合一。</w:t>
      </w:r>
    </w:p>
    <w:p w:rsidR="00452B54" w:rsidRDefault="005374FE">
      <w:pPr>
        <w:spacing w:line="480" w:lineRule="auto"/>
        <w:rPr>
          <w:sz w:val="24"/>
          <w:szCs w:val="24"/>
        </w:rPr>
      </w:pPr>
      <w:r>
        <w:rPr>
          <w:rFonts w:hint="eastAsia"/>
          <w:sz w:val="24"/>
          <w:szCs w:val="24"/>
        </w:rPr>
        <w:t xml:space="preserve">3. </w:t>
      </w:r>
      <w:r>
        <w:rPr>
          <w:rFonts w:hint="eastAsia"/>
          <w:sz w:val="24"/>
          <w:szCs w:val="24"/>
        </w:rPr>
        <w:t>两盆以上的绿植并排摆放或集中摆放时，土层表面与盆器上沿的距离必须保持一致。</w:t>
      </w:r>
    </w:p>
    <w:sectPr w:rsidR="00452B54" w:rsidSect="00452B54">
      <w:pgSz w:w="11906" w:h="16838"/>
      <w:pgMar w:top="1440" w:right="17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E50" w:rsidRDefault="00C86E50" w:rsidP="00DD03FD">
      <w:r>
        <w:separator/>
      </w:r>
    </w:p>
  </w:endnote>
  <w:endnote w:type="continuationSeparator" w:id="0">
    <w:p w:rsidR="00C86E50" w:rsidRDefault="00C86E50" w:rsidP="00DD0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E50" w:rsidRDefault="00C86E50" w:rsidP="00DD03FD">
      <w:r>
        <w:separator/>
      </w:r>
    </w:p>
  </w:footnote>
  <w:footnote w:type="continuationSeparator" w:id="0">
    <w:p w:rsidR="00C86E50" w:rsidRDefault="00C86E50" w:rsidP="00DD0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F98ED"/>
    <w:multiLevelType w:val="singleLevel"/>
    <w:tmpl w:val="539F98ED"/>
    <w:lvl w:ilvl="0">
      <w:start w:val="1"/>
      <w:numFmt w:val="chineseCounting"/>
      <w:suff w:val="space"/>
      <w:lvlText w:val="第%1章"/>
      <w:lvlJc w:val="left"/>
    </w:lvl>
  </w:abstractNum>
  <w:abstractNum w:abstractNumId="1">
    <w:nsid w:val="539F99C2"/>
    <w:multiLevelType w:val="singleLevel"/>
    <w:tmpl w:val="539F99C2"/>
    <w:lvl w:ilvl="0">
      <w:start w:val="1"/>
      <w:numFmt w:val="chineseCounting"/>
      <w:suff w:val="nothing"/>
      <w:lvlText w:val="%1、"/>
      <w:lvlJc w:val="left"/>
    </w:lvl>
  </w:abstractNum>
  <w:abstractNum w:abstractNumId="2">
    <w:nsid w:val="53A0F77F"/>
    <w:multiLevelType w:val="singleLevel"/>
    <w:tmpl w:val="53A0F77F"/>
    <w:lvl w:ilvl="0">
      <w:start w:val="2"/>
      <w:numFmt w:val="chineseCounting"/>
      <w:suff w:val="space"/>
      <w:lvlText w:val="第%1章"/>
      <w:lvlJc w:val="left"/>
    </w:lvl>
  </w:abstractNum>
  <w:abstractNum w:abstractNumId="3">
    <w:nsid w:val="53A0F7E8"/>
    <w:multiLevelType w:val="singleLevel"/>
    <w:tmpl w:val="53A0F7E8"/>
    <w:lvl w:ilvl="0">
      <w:start w:val="1"/>
      <w:numFmt w:val="chineseCounting"/>
      <w:suff w:val="nothing"/>
      <w:lvlText w:val="%1、"/>
      <w:lvlJc w:val="left"/>
    </w:lvl>
  </w:abstractNum>
  <w:abstractNum w:abstractNumId="4">
    <w:nsid w:val="58B61AFC"/>
    <w:multiLevelType w:val="singleLevel"/>
    <w:tmpl w:val="58B61AFC"/>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C8"/>
    <w:rsid w:val="000009D7"/>
    <w:rsid w:val="00013B8B"/>
    <w:rsid w:val="00027E52"/>
    <w:rsid w:val="00031282"/>
    <w:rsid w:val="00044455"/>
    <w:rsid w:val="00050BC9"/>
    <w:rsid w:val="00052E96"/>
    <w:rsid w:val="00057683"/>
    <w:rsid w:val="0005773E"/>
    <w:rsid w:val="00057B32"/>
    <w:rsid w:val="00074429"/>
    <w:rsid w:val="00083B68"/>
    <w:rsid w:val="00087079"/>
    <w:rsid w:val="000B03A3"/>
    <w:rsid w:val="000B3918"/>
    <w:rsid w:val="000B5CD9"/>
    <w:rsid w:val="000B7504"/>
    <w:rsid w:val="000D32A6"/>
    <w:rsid w:val="000E0215"/>
    <w:rsid w:val="000E08A7"/>
    <w:rsid w:val="000F1B63"/>
    <w:rsid w:val="000F4C50"/>
    <w:rsid w:val="000F725D"/>
    <w:rsid w:val="001032B7"/>
    <w:rsid w:val="00104C99"/>
    <w:rsid w:val="00115C93"/>
    <w:rsid w:val="0012250F"/>
    <w:rsid w:val="00125F59"/>
    <w:rsid w:val="001278C0"/>
    <w:rsid w:val="00140977"/>
    <w:rsid w:val="00143305"/>
    <w:rsid w:val="001632A0"/>
    <w:rsid w:val="001700F4"/>
    <w:rsid w:val="00171D56"/>
    <w:rsid w:val="00172A27"/>
    <w:rsid w:val="00182C13"/>
    <w:rsid w:val="00187D46"/>
    <w:rsid w:val="001A629F"/>
    <w:rsid w:val="001A7650"/>
    <w:rsid w:val="001B1CEB"/>
    <w:rsid w:val="001B495C"/>
    <w:rsid w:val="001B6BB9"/>
    <w:rsid w:val="001C00A8"/>
    <w:rsid w:val="001C35E2"/>
    <w:rsid w:val="001C5FE8"/>
    <w:rsid w:val="001C7A1B"/>
    <w:rsid w:val="001E1AED"/>
    <w:rsid w:val="001E6032"/>
    <w:rsid w:val="00213A43"/>
    <w:rsid w:val="002243B3"/>
    <w:rsid w:val="00224DAB"/>
    <w:rsid w:val="002261E1"/>
    <w:rsid w:val="00227F89"/>
    <w:rsid w:val="002315F0"/>
    <w:rsid w:val="00233485"/>
    <w:rsid w:val="00235182"/>
    <w:rsid w:val="002447F4"/>
    <w:rsid w:val="00257E95"/>
    <w:rsid w:val="0026330A"/>
    <w:rsid w:val="0026524B"/>
    <w:rsid w:val="002821AF"/>
    <w:rsid w:val="0028671A"/>
    <w:rsid w:val="00295B98"/>
    <w:rsid w:val="002A54CC"/>
    <w:rsid w:val="002A65C7"/>
    <w:rsid w:val="002A77CD"/>
    <w:rsid w:val="002C2535"/>
    <w:rsid w:val="002C3E48"/>
    <w:rsid w:val="002C5924"/>
    <w:rsid w:val="002C5AFA"/>
    <w:rsid w:val="002D5969"/>
    <w:rsid w:val="003078DD"/>
    <w:rsid w:val="00311C56"/>
    <w:rsid w:val="00313FB5"/>
    <w:rsid w:val="00314B41"/>
    <w:rsid w:val="00323C01"/>
    <w:rsid w:val="003264E4"/>
    <w:rsid w:val="0033073F"/>
    <w:rsid w:val="003318E9"/>
    <w:rsid w:val="00333B89"/>
    <w:rsid w:val="003500C9"/>
    <w:rsid w:val="003611A3"/>
    <w:rsid w:val="00366A45"/>
    <w:rsid w:val="00367B54"/>
    <w:rsid w:val="003D300E"/>
    <w:rsid w:val="003E5D23"/>
    <w:rsid w:val="004003B5"/>
    <w:rsid w:val="00400682"/>
    <w:rsid w:val="00405BE1"/>
    <w:rsid w:val="00415C7C"/>
    <w:rsid w:val="00423ADE"/>
    <w:rsid w:val="00424912"/>
    <w:rsid w:val="00443371"/>
    <w:rsid w:val="00445067"/>
    <w:rsid w:val="00446FD8"/>
    <w:rsid w:val="00450097"/>
    <w:rsid w:val="00452B54"/>
    <w:rsid w:val="00463C02"/>
    <w:rsid w:val="0046569C"/>
    <w:rsid w:val="00472AF9"/>
    <w:rsid w:val="00473FC1"/>
    <w:rsid w:val="00481358"/>
    <w:rsid w:val="004A11D0"/>
    <w:rsid w:val="004A60E9"/>
    <w:rsid w:val="004B389F"/>
    <w:rsid w:val="004B58A2"/>
    <w:rsid w:val="004B5F23"/>
    <w:rsid w:val="004D41AF"/>
    <w:rsid w:val="004D7F29"/>
    <w:rsid w:val="004E0D68"/>
    <w:rsid w:val="004E4762"/>
    <w:rsid w:val="004E6B56"/>
    <w:rsid w:val="004E7B1B"/>
    <w:rsid w:val="004E7F35"/>
    <w:rsid w:val="004F4662"/>
    <w:rsid w:val="0050180A"/>
    <w:rsid w:val="00502390"/>
    <w:rsid w:val="00521B88"/>
    <w:rsid w:val="00531422"/>
    <w:rsid w:val="005374FE"/>
    <w:rsid w:val="0055784A"/>
    <w:rsid w:val="005708FF"/>
    <w:rsid w:val="00572261"/>
    <w:rsid w:val="00581039"/>
    <w:rsid w:val="00585F0E"/>
    <w:rsid w:val="005864E2"/>
    <w:rsid w:val="00595404"/>
    <w:rsid w:val="005A163C"/>
    <w:rsid w:val="005A1F7A"/>
    <w:rsid w:val="005A2F4D"/>
    <w:rsid w:val="005B1E5A"/>
    <w:rsid w:val="005C07F4"/>
    <w:rsid w:val="005C7FCB"/>
    <w:rsid w:val="005D653A"/>
    <w:rsid w:val="005D668B"/>
    <w:rsid w:val="005E0EBE"/>
    <w:rsid w:val="00605F01"/>
    <w:rsid w:val="00611B2D"/>
    <w:rsid w:val="00632E96"/>
    <w:rsid w:val="0064369C"/>
    <w:rsid w:val="00644866"/>
    <w:rsid w:val="0064558E"/>
    <w:rsid w:val="0064631B"/>
    <w:rsid w:val="006537CF"/>
    <w:rsid w:val="006864AF"/>
    <w:rsid w:val="006A27B4"/>
    <w:rsid w:val="006C17DF"/>
    <w:rsid w:val="006C479D"/>
    <w:rsid w:val="006D71F1"/>
    <w:rsid w:val="006E1C6D"/>
    <w:rsid w:val="006E4217"/>
    <w:rsid w:val="006E4F15"/>
    <w:rsid w:val="006E7366"/>
    <w:rsid w:val="00703449"/>
    <w:rsid w:val="00703618"/>
    <w:rsid w:val="00706C69"/>
    <w:rsid w:val="007161FB"/>
    <w:rsid w:val="00732D9D"/>
    <w:rsid w:val="007330D0"/>
    <w:rsid w:val="00734EB8"/>
    <w:rsid w:val="0074255F"/>
    <w:rsid w:val="007477CF"/>
    <w:rsid w:val="00747CCF"/>
    <w:rsid w:val="00750B81"/>
    <w:rsid w:val="007528C5"/>
    <w:rsid w:val="007A0A1A"/>
    <w:rsid w:val="007B115B"/>
    <w:rsid w:val="007B4C59"/>
    <w:rsid w:val="007C0EAB"/>
    <w:rsid w:val="007C23BA"/>
    <w:rsid w:val="007D0CB6"/>
    <w:rsid w:val="007D4D4D"/>
    <w:rsid w:val="00805B87"/>
    <w:rsid w:val="008249B0"/>
    <w:rsid w:val="008258BD"/>
    <w:rsid w:val="008264D0"/>
    <w:rsid w:val="00826A17"/>
    <w:rsid w:val="00835305"/>
    <w:rsid w:val="008408B5"/>
    <w:rsid w:val="00844136"/>
    <w:rsid w:val="008511C6"/>
    <w:rsid w:val="00865712"/>
    <w:rsid w:val="00866701"/>
    <w:rsid w:val="00870BD0"/>
    <w:rsid w:val="008966B6"/>
    <w:rsid w:val="008A47D9"/>
    <w:rsid w:val="008C242F"/>
    <w:rsid w:val="008D3E02"/>
    <w:rsid w:val="008E3726"/>
    <w:rsid w:val="008E479F"/>
    <w:rsid w:val="008E61AA"/>
    <w:rsid w:val="008E7A97"/>
    <w:rsid w:val="008F7011"/>
    <w:rsid w:val="009001D3"/>
    <w:rsid w:val="009065F3"/>
    <w:rsid w:val="009230FC"/>
    <w:rsid w:val="0092371F"/>
    <w:rsid w:val="009260A1"/>
    <w:rsid w:val="009266E5"/>
    <w:rsid w:val="00926A65"/>
    <w:rsid w:val="009275CB"/>
    <w:rsid w:val="0093008D"/>
    <w:rsid w:val="00941379"/>
    <w:rsid w:val="00943D27"/>
    <w:rsid w:val="00945403"/>
    <w:rsid w:val="009518D3"/>
    <w:rsid w:val="0098215A"/>
    <w:rsid w:val="00983252"/>
    <w:rsid w:val="009843F7"/>
    <w:rsid w:val="009B3D0A"/>
    <w:rsid w:val="009C66E2"/>
    <w:rsid w:val="009D20EC"/>
    <w:rsid w:val="009D33C3"/>
    <w:rsid w:val="009E7ACB"/>
    <w:rsid w:val="009F6542"/>
    <w:rsid w:val="009F6DE2"/>
    <w:rsid w:val="00A031DB"/>
    <w:rsid w:val="00A10C1A"/>
    <w:rsid w:val="00A11F5D"/>
    <w:rsid w:val="00A23652"/>
    <w:rsid w:val="00A30F44"/>
    <w:rsid w:val="00A52F10"/>
    <w:rsid w:val="00A5612D"/>
    <w:rsid w:val="00A62B7D"/>
    <w:rsid w:val="00A7427F"/>
    <w:rsid w:val="00A80279"/>
    <w:rsid w:val="00A902B5"/>
    <w:rsid w:val="00AA2184"/>
    <w:rsid w:val="00AA2C26"/>
    <w:rsid w:val="00AA4AA0"/>
    <w:rsid w:val="00AA4F80"/>
    <w:rsid w:val="00AB4D32"/>
    <w:rsid w:val="00AB784E"/>
    <w:rsid w:val="00AE0319"/>
    <w:rsid w:val="00AF0B67"/>
    <w:rsid w:val="00AF2CD6"/>
    <w:rsid w:val="00AF32E9"/>
    <w:rsid w:val="00AF3A2E"/>
    <w:rsid w:val="00AF3B8E"/>
    <w:rsid w:val="00AF64B1"/>
    <w:rsid w:val="00AF7BB3"/>
    <w:rsid w:val="00B033EA"/>
    <w:rsid w:val="00B30027"/>
    <w:rsid w:val="00B41413"/>
    <w:rsid w:val="00B62FE6"/>
    <w:rsid w:val="00B750FF"/>
    <w:rsid w:val="00B77E89"/>
    <w:rsid w:val="00B86224"/>
    <w:rsid w:val="00B9698B"/>
    <w:rsid w:val="00BA19C4"/>
    <w:rsid w:val="00BB3B53"/>
    <w:rsid w:val="00BC1645"/>
    <w:rsid w:val="00BC3E16"/>
    <w:rsid w:val="00BC4CA1"/>
    <w:rsid w:val="00BE44ED"/>
    <w:rsid w:val="00C00F99"/>
    <w:rsid w:val="00C11FD7"/>
    <w:rsid w:val="00C12F5B"/>
    <w:rsid w:val="00C1465F"/>
    <w:rsid w:val="00C152D5"/>
    <w:rsid w:val="00C329BC"/>
    <w:rsid w:val="00C52B2E"/>
    <w:rsid w:val="00C61B95"/>
    <w:rsid w:val="00C64498"/>
    <w:rsid w:val="00C659E9"/>
    <w:rsid w:val="00C7027E"/>
    <w:rsid w:val="00C7174F"/>
    <w:rsid w:val="00C7548E"/>
    <w:rsid w:val="00C77FDE"/>
    <w:rsid w:val="00C86E50"/>
    <w:rsid w:val="00C91DA2"/>
    <w:rsid w:val="00C9504E"/>
    <w:rsid w:val="00CA1B40"/>
    <w:rsid w:val="00CA2780"/>
    <w:rsid w:val="00CA2B3B"/>
    <w:rsid w:val="00CB2B31"/>
    <w:rsid w:val="00CC076E"/>
    <w:rsid w:val="00CC6F5B"/>
    <w:rsid w:val="00CD5269"/>
    <w:rsid w:val="00CE23ED"/>
    <w:rsid w:val="00D02DD9"/>
    <w:rsid w:val="00D10166"/>
    <w:rsid w:val="00D13C1D"/>
    <w:rsid w:val="00D430A9"/>
    <w:rsid w:val="00D43F8C"/>
    <w:rsid w:val="00D50CAC"/>
    <w:rsid w:val="00D6307B"/>
    <w:rsid w:val="00D63C02"/>
    <w:rsid w:val="00D65455"/>
    <w:rsid w:val="00D74ED6"/>
    <w:rsid w:val="00D95DB4"/>
    <w:rsid w:val="00DA148F"/>
    <w:rsid w:val="00DC0BF8"/>
    <w:rsid w:val="00DC2E0B"/>
    <w:rsid w:val="00DC649D"/>
    <w:rsid w:val="00DD03FD"/>
    <w:rsid w:val="00DD2481"/>
    <w:rsid w:val="00DD3946"/>
    <w:rsid w:val="00DF009F"/>
    <w:rsid w:val="00DF66A1"/>
    <w:rsid w:val="00DF728B"/>
    <w:rsid w:val="00E10248"/>
    <w:rsid w:val="00E22046"/>
    <w:rsid w:val="00E407FB"/>
    <w:rsid w:val="00E42DE7"/>
    <w:rsid w:val="00E525F0"/>
    <w:rsid w:val="00E53C59"/>
    <w:rsid w:val="00E60A54"/>
    <w:rsid w:val="00E61FB4"/>
    <w:rsid w:val="00E649D1"/>
    <w:rsid w:val="00E72AE6"/>
    <w:rsid w:val="00E92A1C"/>
    <w:rsid w:val="00E96DF4"/>
    <w:rsid w:val="00EA09C3"/>
    <w:rsid w:val="00EA1B09"/>
    <w:rsid w:val="00EA7166"/>
    <w:rsid w:val="00EB0283"/>
    <w:rsid w:val="00EB55B5"/>
    <w:rsid w:val="00EB7579"/>
    <w:rsid w:val="00EC238C"/>
    <w:rsid w:val="00ED16F1"/>
    <w:rsid w:val="00EE3C96"/>
    <w:rsid w:val="00EF09A2"/>
    <w:rsid w:val="00EF110A"/>
    <w:rsid w:val="00EF3B50"/>
    <w:rsid w:val="00EF61DD"/>
    <w:rsid w:val="00F010ED"/>
    <w:rsid w:val="00F01907"/>
    <w:rsid w:val="00F06FD0"/>
    <w:rsid w:val="00F15559"/>
    <w:rsid w:val="00F23714"/>
    <w:rsid w:val="00F348C3"/>
    <w:rsid w:val="00F357DE"/>
    <w:rsid w:val="00F4230F"/>
    <w:rsid w:val="00F55F55"/>
    <w:rsid w:val="00F75A8C"/>
    <w:rsid w:val="00F8089D"/>
    <w:rsid w:val="00F96262"/>
    <w:rsid w:val="00FA0FC9"/>
    <w:rsid w:val="00FA17C3"/>
    <w:rsid w:val="00FA2B8F"/>
    <w:rsid w:val="00FA2D9F"/>
    <w:rsid w:val="00FA70D2"/>
    <w:rsid w:val="00FB0144"/>
    <w:rsid w:val="00FB2359"/>
    <w:rsid w:val="00FB70C1"/>
    <w:rsid w:val="00FE2CF7"/>
    <w:rsid w:val="01630F53"/>
    <w:rsid w:val="01846F0A"/>
    <w:rsid w:val="021A31AA"/>
    <w:rsid w:val="022B1813"/>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983753E"/>
    <w:rsid w:val="09BE57C4"/>
    <w:rsid w:val="0A3A4DA3"/>
    <w:rsid w:val="0A5F6393"/>
    <w:rsid w:val="0ABB32B4"/>
    <w:rsid w:val="0B2009CF"/>
    <w:rsid w:val="0B2E5767"/>
    <w:rsid w:val="0B4E6DAF"/>
    <w:rsid w:val="0B7C2484"/>
    <w:rsid w:val="0C3B71E9"/>
    <w:rsid w:val="0C59195D"/>
    <w:rsid w:val="0C647D37"/>
    <w:rsid w:val="0C7E676A"/>
    <w:rsid w:val="0C897FA2"/>
    <w:rsid w:val="0CA73CCE"/>
    <w:rsid w:val="0CFE46DD"/>
    <w:rsid w:val="0D173089"/>
    <w:rsid w:val="0E7131A6"/>
    <w:rsid w:val="0EF43482"/>
    <w:rsid w:val="0F126346"/>
    <w:rsid w:val="0F164FFB"/>
    <w:rsid w:val="0F2B146F"/>
    <w:rsid w:val="0FE23694"/>
    <w:rsid w:val="100353BC"/>
    <w:rsid w:val="10CF7921"/>
    <w:rsid w:val="10E103FD"/>
    <w:rsid w:val="11755507"/>
    <w:rsid w:val="119107BF"/>
    <w:rsid w:val="11FB5C42"/>
    <w:rsid w:val="124B3B2C"/>
    <w:rsid w:val="129F4495"/>
    <w:rsid w:val="13270D7A"/>
    <w:rsid w:val="13351B67"/>
    <w:rsid w:val="13442351"/>
    <w:rsid w:val="13A65A5B"/>
    <w:rsid w:val="14341810"/>
    <w:rsid w:val="144C52D9"/>
    <w:rsid w:val="14A50A71"/>
    <w:rsid w:val="157D344D"/>
    <w:rsid w:val="159D552B"/>
    <w:rsid w:val="15BD7ABA"/>
    <w:rsid w:val="16C27373"/>
    <w:rsid w:val="16C90EF1"/>
    <w:rsid w:val="17C77B0F"/>
    <w:rsid w:val="189510E0"/>
    <w:rsid w:val="189C1A5D"/>
    <w:rsid w:val="19714E4C"/>
    <w:rsid w:val="19B52A0B"/>
    <w:rsid w:val="1A463D71"/>
    <w:rsid w:val="1AAE4453"/>
    <w:rsid w:val="1AB36080"/>
    <w:rsid w:val="1AC848F8"/>
    <w:rsid w:val="1B1659C9"/>
    <w:rsid w:val="1B8264A0"/>
    <w:rsid w:val="1C07372F"/>
    <w:rsid w:val="1D211A1A"/>
    <w:rsid w:val="1E161E6D"/>
    <w:rsid w:val="1E6C2D23"/>
    <w:rsid w:val="1ED76B80"/>
    <w:rsid w:val="1EFB5963"/>
    <w:rsid w:val="1F682713"/>
    <w:rsid w:val="1F8B3432"/>
    <w:rsid w:val="20504CD6"/>
    <w:rsid w:val="20951E81"/>
    <w:rsid w:val="20FB3406"/>
    <w:rsid w:val="21396843"/>
    <w:rsid w:val="214C02E0"/>
    <w:rsid w:val="21CA1C53"/>
    <w:rsid w:val="21DE311D"/>
    <w:rsid w:val="21F103E1"/>
    <w:rsid w:val="22192ACE"/>
    <w:rsid w:val="225C17EC"/>
    <w:rsid w:val="2345679B"/>
    <w:rsid w:val="23EA710C"/>
    <w:rsid w:val="24F56F32"/>
    <w:rsid w:val="25AE66E1"/>
    <w:rsid w:val="25CE6257"/>
    <w:rsid w:val="25F72587"/>
    <w:rsid w:val="266B794C"/>
    <w:rsid w:val="271436A9"/>
    <w:rsid w:val="27E22DFD"/>
    <w:rsid w:val="28562DBC"/>
    <w:rsid w:val="29FD4F6A"/>
    <w:rsid w:val="2A204A5D"/>
    <w:rsid w:val="2A781B3D"/>
    <w:rsid w:val="2B663EF2"/>
    <w:rsid w:val="2B74152B"/>
    <w:rsid w:val="2B9D609C"/>
    <w:rsid w:val="2BDD6B61"/>
    <w:rsid w:val="2C971B37"/>
    <w:rsid w:val="2CE14924"/>
    <w:rsid w:val="2D1F55F6"/>
    <w:rsid w:val="2D7A78C6"/>
    <w:rsid w:val="2DEB0BDE"/>
    <w:rsid w:val="2E51438B"/>
    <w:rsid w:val="2E99150B"/>
    <w:rsid w:val="2F016852"/>
    <w:rsid w:val="2F552934"/>
    <w:rsid w:val="2F81716F"/>
    <w:rsid w:val="2FA539B8"/>
    <w:rsid w:val="2FD965AD"/>
    <w:rsid w:val="2FFC43C7"/>
    <w:rsid w:val="307767C3"/>
    <w:rsid w:val="3098386B"/>
    <w:rsid w:val="30EB05A1"/>
    <w:rsid w:val="31AB7CD7"/>
    <w:rsid w:val="31AE7611"/>
    <w:rsid w:val="31F92B93"/>
    <w:rsid w:val="32F95BF5"/>
    <w:rsid w:val="331B77E7"/>
    <w:rsid w:val="3340164A"/>
    <w:rsid w:val="33637721"/>
    <w:rsid w:val="339C7FA8"/>
    <w:rsid w:val="340C31D5"/>
    <w:rsid w:val="345476B5"/>
    <w:rsid w:val="348D1BDA"/>
    <w:rsid w:val="34955B2E"/>
    <w:rsid w:val="34B809F8"/>
    <w:rsid w:val="359D365E"/>
    <w:rsid w:val="35A04F88"/>
    <w:rsid w:val="35B12F1B"/>
    <w:rsid w:val="362C03EF"/>
    <w:rsid w:val="36AD0DF5"/>
    <w:rsid w:val="36AE2B6C"/>
    <w:rsid w:val="36C41867"/>
    <w:rsid w:val="36E5781D"/>
    <w:rsid w:val="37305301"/>
    <w:rsid w:val="37A8477A"/>
    <w:rsid w:val="37A8535D"/>
    <w:rsid w:val="38543985"/>
    <w:rsid w:val="38710188"/>
    <w:rsid w:val="393449F6"/>
    <w:rsid w:val="39355ABC"/>
    <w:rsid w:val="3A1379D5"/>
    <w:rsid w:val="3AB12480"/>
    <w:rsid w:val="3AC02944"/>
    <w:rsid w:val="3B387B37"/>
    <w:rsid w:val="3B9602D1"/>
    <w:rsid w:val="3C755A88"/>
    <w:rsid w:val="3D20006E"/>
    <w:rsid w:val="3F4C55BA"/>
    <w:rsid w:val="3F877E80"/>
    <w:rsid w:val="3FC26926"/>
    <w:rsid w:val="3FD05969"/>
    <w:rsid w:val="40BE16DC"/>
    <w:rsid w:val="40C024EF"/>
    <w:rsid w:val="40D635F0"/>
    <w:rsid w:val="40E73EE6"/>
    <w:rsid w:val="42D069A7"/>
    <w:rsid w:val="430D29E9"/>
    <w:rsid w:val="4330314B"/>
    <w:rsid w:val="43580A8C"/>
    <w:rsid w:val="4364273F"/>
    <w:rsid w:val="43BA782C"/>
    <w:rsid w:val="43D56927"/>
    <w:rsid w:val="44DF3D8B"/>
    <w:rsid w:val="45653500"/>
    <w:rsid w:val="46025004"/>
    <w:rsid w:val="473467DE"/>
    <w:rsid w:val="4779417D"/>
    <w:rsid w:val="47847862"/>
    <w:rsid w:val="47BA1F3A"/>
    <w:rsid w:val="487216E8"/>
    <w:rsid w:val="4AFA3691"/>
    <w:rsid w:val="4CC51A03"/>
    <w:rsid w:val="4D280422"/>
    <w:rsid w:val="4D2E7DAD"/>
    <w:rsid w:val="4D3D4B44"/>
    <w:rsid w:val="4D4143AE"/>
    <w:rsid w:val="4DE07BD1"/>
    <w:rsid w:val="4DE514F6"/>
    <w:rsid w:val="4E0A4298"/>
    <w:rsid w:val="4EB00300"/>
    <w:rsid w:val="4FCD5963"/>
    <w:rsid w:val="4FF30B59"/>
    <w:rsid w:val="50D05FC1"/>
    <w:rsid w:val="50D16B27"/>
    <w:rsid w:val="51A84704"/>
    <w:rsid w:val="51F160FB"/>
    <w:rsid w:val="51F93209"/>
    <w:rsid w:val="52341362"/>
    <w:rsid w:val="53F01145"/>
    <w:rsid w:val="54730A4B"/>
    <w:rsid w:val="54854332"/>
    <w:rsid w:val="549706AD"/>
    <w:rsid w:val="54BB6290"/>
    <w:rsid w:val="54F00CE8"/>
    <w:rsid w:val="55020648"/>
    <w:rsid w:val="55AB0E87"/>
    <w:rsid w:val="561C23A7"/>
    <w:rsid w:val="56245862"/>
    <w:rsid w:val="579D3DCA"/>
    <w:rsid w:val="57A94B8E"/>
    <w:rsid w:val="587518AF"/>
    <w:rsid w:val="58CD1F3D"/>
    <w:rsid w:val="590C5892"/>
    <w:rsid w:val="5911172D"/>
    <w:rsid w:val="5931526C"/>
    <w:rsid w:val="59761DB6"/>
    <w:rsid w:val="5A086514"/>
    <w:rsid w:val="5A1717D3"/>
    <w:rsid w:val="5A6837C4"/>
    <w:rsid w:val="5B357D4B"/>
    <w:rsid w:val="5B715A14"/>
    <w:rsid w:val="5C177F7A"/>
    <w:rsid w:val="5C1A6920"/>
    <w:rsid w:val="5C1F6E31"/>
    <w:rsid w:val="5C964701"/>
    <w:rsid w:val="5CC2663A"/>
    <w:rsid w:val="5CDF60D2"/>
    <w:rsid w:val="5D1538E2"/>
    <w:rsid w:val="5D637EAE"/>
    <w:rsid w:val="5D975399"/>
    <w:rsid w:val="5E00483A"/>
    <w:rsid w:val="5E3453BB"/>
    <w:rsid w:val="5EA94811"/>
    <w:rsid w:val="5EC02E38"/>
    <w:rsid w:val="5ECA707D"/>
    <w:rsid w:val="5EE16635"/>
    <w:rsid w:val="5F0B2CFC"/>
    <w:rsid w:val="60053F6C"/>
    <w:rsid w:val="60443FAF"/>
    <w:rsid w:val="60733548"/>
    <w:rsid w:val="610E16A8"/>
    <w:rsid w:val="613436B2"/>
    <w:rsid w:val="618C1A96"/>
    <w:rsid w:val="61942726"/>
    <w:rsid w:val="61DA0480"/>
    <w:rsid w:val="620605DC"/>
    <w:rsid w:val="63112B1A"/>
    <w:rsid w:val="63A9455A"/>
    <w:rsid w:val="64214326"/>
    <w:rsid w:val="642B56B0"/>
    <w:rsid w:val="642C1914"/>
    <w:rsid w:val="64AF38BD"/>
    <w:rsid w:val="650642CC"/>
    <w:rsid w:val="65196A15"/>
    <w:rsid w:val="652957A6"/>
    <w:rsid w:val="652D43BC"/>
    <w:rsid w:val="659473B3"/>
    <w:rsid w:val="660A2875"/>
    <w:rsid w:val="663B6918"/>
    <w:rsid w:val="680D66BA"/>
    <w:rsid w:val="68287DBD"/>
    <w:rsid w:val="68797E9A"/>
    <w:rsid w:val="689C4DAA"/>
    <w:rsid w:val="6A53447E"/>
    <w:rsid w:val="6AAA4E8C"/>
    <w:rsid w:val="6B157CA8"/>
    <w:rsid w:val="6B890915"/>
    <w:rsid w:val="6B8B1F7C"/>
    <w:rsid w:val="6BB15296"/>
    <w:rsid w:val="6C2A29B7"/>
    <w:rsid w:val="6C2C530C"/>
    <w:rsid w:val="6C810315"/>
    <w:rsid w:val="6CA7044B"/>
    <w:rsid w:val="6D075A4A"/>
    <w:rsid w:val="6DBA6018"/>
    <w:rsid w:val="6E0D4236"/>
    <w:rsid w:val="6E7064BC"/>
    <w:rsid w:val="6EB94519"/>
    <w:rsid w:val="6ECC677F"/>
    <w:rsid w:val="6EFC1923"/>
    <w:rsid w:val="6F867FF3"/>
    <w:rsid w:val="6FD2611D"/>
    <w:rsid w:val="7013712E"/>
    <w:rsid w:val="704071FB"/>
    <w:rsid w:val="705553D8"/>
    <w:rsid w:val="70F408F1"/>
    <w:rsid w:val="713A7B5A"/>
    <w:rsid w:val="71A51882"/>
    <w:rsid w:val="71E354CF"/>
    <w:rsid w:val="72CA1EF1"/>
    <w:rsid w:val="72CB5641"/>
    <w:rsid w:val="731F6F54"/>
    <w:rsid w:val="73295AF4"/>
    <w:rsid w:val="73BC606E"/>
    <w:rsid w:val="74491AD5"/>
    <w:rsid w:val="745337AF"/>
    <w:rsid w:val="74654BFF"/>
    <w:rsid w:val="74E8615B"/>
    <w:rsid w:val="75973D58"/>
    <w:rsid w:val="75B87D5A"/>
    <w:rsid w:val="75D45BB9"/>
    <w:rsid w:val="75D94136"/>
    <w:rsid w:val="76022094"/>
    <w:rsid w:val="760F453B"/>
    <w:rsid w:val="76244857"/>
    <w:rsid w:val="765069A7"/>
    <w:rsid w:val="76704CDE"/>
    <w:rsid w:val="76936197"/>
    <w:rsid w:val="76BC4018"/>
    <w:rsid w:val="76D10E1C"/>
    <w:rsid w:val="76F71F80"/>
    <w:rsid w:val="77212D95"/>
    <w:rsid w:val="7742600D"/>
    <w:rsid w:val="7755363E"/>
    <w:rsid w:val="78A87E00"/>
    <w:rsid w:val="7A0E60BA"/>
    <w:rsid w:val="7A141937"/>
    <w:rsid w:val="7A4430A5"/>
    <w:rsid w:val="7A4B549C"/>
    <w:rsid w:val="7B427F3E"/>
    <w:rsid w:val="7B712812"/>
    <w:rsid w:val="7B7F75A9"/>
    <w:rsid w:val="7C641883"/>
    <w:rsid w:val="7EA96922"/>
    <w:rsid w:val="7F4642E4"/>
    <w:rsid w:val="7F4A6E59"/>
    <w:rsid w:val="7FA657CC"/>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B54"/>
    <w:pPr>
      <w:widowControl w:val="0"/>
      <w:jc w:val="both"/>
    </w:pPr>
    <w:rPr>
      <w:kern w:val="2"/>
      <w:sz w:val="21"/>
    </w:rPr>
  </w:style>
  <w:style w:type="paragraph" w:styleId="3">
    <w:name w:val="heading 3"/>
    <w:basedOn w:val="a"/>
    <w:next w:val="a"/>
    <w:link w:val="3Char"/>
    <w:uiPriority w:val="9"/>
    <w:unhideWhenUsed/>
    <w:qFormat/>
    <w:rsid w:val="00452B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52B54"/>
    <w:rPr>
      <w:sz w:val="18"/>
      <w:szCs w:val="18"/>
    </w:rPr>
  </w:style>
  <w:style w:type="paragraph" w:styleId="a4">
    <w:name w:val="footer"/>
    <w:basedOn w:val="a"/>
    <w:rsid w:val="00452B54"/>
    <w:pPr>
      <w:tabs>
        <w:tab w:val="center" w:pos="4153"/>
        <w:tab w:val="right" w:pos="8306"/>
      </w:tabs>
      <w:snapToGrid w:val="0"/>
      <w:jc w:val="left"/>
    </w:pPr>
    <w:rPr>
      <w:sz w:val="18"/>
    </w:rPr>
  </w:style>
  <w:style w:type="paragraph" w:styleId="a5">
    <w:name w:val="header"/>
    <w:basedOn w:val="a"/>
    <w:qFormat/>
    <w:rsid w:val="00452B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rsid w:val="00452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unhideWhenUsed/>
    <w:qFormat/>
    <w:rsid w:val="00452B54"/>
    <w:pPr>
      <w:spacing w:beforeAutospacing="1" w:afterAutospacing="1"/>
      <w:jc w:val="left"/>
    </w:pPr>
    <w:rPr>
      <w:kern w:val="0"/>
      <w:sz w:val="24"/>
    </w:rPr>
  </w:style>
  <w:style w:type="character" w:styleId="a7">
    <w:name w:val="Hyperlink"/>
    <w:basedOn w:val="a0"/>
    <w:uiPriority w:val="99"/>
    <w:unhideWhenUsed/>
    <w:qFormat/>
    <w:rsid w:val="00452B54"/>
    <w:rPr>
      <w:color w:val="0000FF"/>
      <w:u w:val="single"/>
    </w:rPr>
  </w:style>
  <w:style w:type="table" w:styleId="a8">
    <w:name w:val="Table Grid"/>
    <w:basedOn w:val="a1"/>
    <w:uiPriority w:val="99"/>
    <w:unhideWhenUsed/>
    <w:qFormat/>
    <w:rsid w:val="00452B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link w:val="Char0"/>
    <w:qFormat/>
    <w:rsid w:val="00452B54"/>
    <w:pPr>
      <w:ind w:firstLineChars="200" w:firstLine="420"/>
    </w:pPr>
    <w:rPr>
      <w:rFonts w:ascii="Calibri" w:hAnsi="Calibri"/>
      <w:szCs w:val="22"/>
    </w:rPr>
  </w:style>
  <w:style w:type="paragraph" w:customStyle="1" w:styleId="p0">
    <w:name w:val="p0"/>
    <w:qFormat/>
    <w:rsid w:val="00452B54"/>
    <w:rPr>
      <w:rFonts w:eastAsia="??"/>
      <w:szCs w:val="21"/>
    </w:rPr>
  </w:style>
  <w:style w:type="character" w:customStyle="1" w:styleId="Char0">
    <w:name w:val="列出段落 Char"/>
    <w:link w:val="1"/>
    <w:qFormat/>
    <w:rsid w:val="00452B54"/>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452B54"/>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452B54"/>
    <w:rPr>
      <w:b/>
      <w:bCs/>
      <w:kern w:val="2"/>
      <w:sz w:val="32"/>
      <w:szCs w:val="32"/>
    </w:rPr>
  </w:style>
  <w:style w:type="character" w:customStyle="1" w:styleId="HTMLChar">
    <w:name w:val="HTML 预设格式 Char"/>
    <w:basedOn w:val="a0"/>
    <w:link w:val="HTML"/>
    <w:uiPriority w:val="99"/>
    <w:semiHidden/>
    <w:rsid w:val="00452B54"/>
    <w:rPr>
      <w:rFonts w:ascii="宋体" w:hAnsi="宋体" w:cs="宋体"/>
      <w:sz w:val="24"/>
      <w:szCs w:val="24"/>
    </w:rPr>
  </w:style>
  <w:style w:type="paragraph" w:customStyle="1" w:styleId="2">
    <w:name w:val="列出段落2"/>
    <w:basedOn w:val="a"/>
    <w:uiPriority w:val="99"/>
    <w:unhideWhenUsed/>
    <w:qFormat/>
    <w:rsid w:val="00452B54"/>
    <w:pPr>
      <w:ind w:firstLineChars="200" w:firstLine="420"/>
    </w:pPr>
  </w:style>
  <w:style w:type="character" w:customStyle="1" w:styleId="Char">
    <w:name w:val="批注框文本 Char"/>
    <w:basedOn w:val="a0"/>
    <w:link w:val="a3"/>
    <w:uiPriority w:val="99"/>
    <w:semiHidden/>
    <w:rsid w:val="00452B54"/>
    <w:rPr>
      <w:kern w:val="2"/>
      <w:sz w:val="18"/>
      <w:szCs w:val="18"/>
    </w:rPr>
  </w:style>
</w:styles>
</file>

<file path=word/webSettings.xml><?xml version="1.0" encoding="utf-8"?>
<w:webSettings xmlns:r="http://schemas.openxmlformats.org/officeDocument/2006/relationships" xmlns:w="http://schemas.openxmlformats.org/wordprocessingml/2006/main">
  <w:divs>
    <w:div w:id="129372456">
      <w:bodyDiv w:val="1"/>
      <w:marLeft w:val="0"/>
      <w:marRight w:val="0"/>
      <w:marTop w:val="0"/>
      <w:marBottom w:val="0"/>
      <w:divBdr>
        <w:top w:val="none" w:sz="0" w:space="0" w:color="auto"/>
        <w:left w:val="none" w:sz="0" w:space="0" w:color="auto"/>
        <w:bottom w:val="none" w:sz="0" w:space="0" w:color="auto"/>
        <w:right w:val="none" w:sz="0" w:space="0" w:color="auto"/>
      </w:divBdr>
    </w:div>
    <w:div w:id="1785344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0" Type="http://schemas.openxmlformats.org/officeDocument/2006/relationships/hyperlink" Target="mailto:9165@whxy.edu.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B561B-7015-43BD-8A4E-F6DA3272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16</Pages>
  <Words>1222</Words>
  <Characters>6971</Characters>
  <Application>Microsoft Office Word</Application>
  <DocSecurity>0</DocSecurity>
  <Lines>58</Lines>
  <Paragraphs>16</Paragraphs>
  <ScaleCrop>false</ScaleCrop>
  <Company>戴尔中国</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刘健</cp:lastModifiedBy>
  <cp:revision>19</cp:revision>
  <cp:lastPrinted>2018-12-05T02:03:00Z</cp:lastPrinted>
  <dcterms:created xsi:type="dcterms:W3CDTF">2018-11-28T03:31:00Z</dcterms:created>
  <dcterms:modified xsi:type="dcterms:W3CDTF">2018-12-07T08:23:00Z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